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0230" w14:textId="172D1AD2" w:rsidR="00D366E2" w:rsidRDefault="00D366E2" w:rsidP="00D366E2">
      <w:r>
        <w:rPr>
          <w:rFonts w:hint="eastAsia"/>
        </w:rPr>
        <w:t xml:space="preserve">　　　</w:t>
      </w:r>
      <w:r w:rsidR="00105820">
        <w:rPr>
          <w:rFonts w:hint="eastAsia"/>
        </w:rPr>
        <w:t xml:space="preserve">　　　　　　　</w:t>
      </w:r>
      <w:r w:rsidR="00105820" w:rsidRPr="00105820">
        <w:rPr>
          <w:rFonts w:hint="eastAsia"/>
        </w:rPr>
        <w:t>○○診療所（医院）感染防止対策</w:t>
      </w:r>
      <w:r w:rsidR="00105820">
        <w:rPr>
          <w:rFonts w:hint="eastAsia"/>
        </w:rPr>
        <w:t xml:space="preserve">　手順書</w:t>
      </w:r>
    </w:p>
    <w:p w14:paraId="5E08E915" w14:textId="16E2C5BD" w:rsidR="0026428D" w:rsidRDefault="0026428D" w:rsidP="00D366E2"/>
    <w:p w14:paraId="14C8A7D9" w14:textId="5CF99AAC" w:rsidR="0026428D" w:rsidRDefault="0026428D" w:rsidP="0026428D">
      <w:pPr>
        <w:ind w:firstLineChars="100" w:firstLine="240"/>
      </w:pPr>
      <w:r w:rsidRPr="0026428D">
        <w:rPr>
          <w:rFonts w:hint="eastAsia"/>
        </w:rPr>
        <w:t>○○診療所（医院）</w:t>
      </w:r>
      <w:r>
        <w:rPr>
          <w:rFonts w:hint="eastAsia"/>
        </w:rPr>
        <w:t>における感染防止対策の具体的な手順書を以下のとおり定める。</w:t>
      </w:r>
    </w:p>
    <w:p w14:paraId="405B4BF9" w14:textId="77777777" w:rsidR="0026428D" w:rsidRDefault="0026428D" w:rsidP="00D366E2">
      <w:pPr>
        <w:rPr>
          <w:rFonts w:hint="eastAsia"/>
        </w:rPr>
      </w:pPr>
    </w:p>
    <w:p w14:paraId="78216D35" w14:textId="297A9092" w:rsidR="00D366E2" w:rsidRDefault="00D366E2" w:rsidP="00D366E2">
      <w:r>
        <w:t>1．手指衛生</w:t>
      </w:r>
    </w:p>
    <w:p w14:paraId="356793AC" w14:textId="77777777" w:rsidR="00D366E2" w:rsidRDefault="00D366E2" w:rsidP="00105820">
      <w:pPr>
        <w:ind w:firstLineChars="200" w:firstLine="480"/>
      </w:pPr>
      <w:r>
        <w:rPr>
          <w:rFonts w:hint="eastAsia"/>
        </w:rPr>
        <w:t>手指衛生は、感染対策の基本であるので、これを遵守する。</w:t>
      </w:r>
    </w:p>
    <w:p w14:paraId="61990C6B" w14:textId="09E223AD" w:rsidR="00D366E2" w:rsidRDefault="00105820" w:rsidP="00D366E2">
      <w:r>
        <w:rPr>
          <w:rFonts w:hint="eastAsia"/>
        </w:rPr>
        <w:t>（</w:t>
      </w:r>
      <w:r w:rsidR="00D366E2">
        <w:t>1）</w:t>
      </w:r>
      <w:r>
        <w:rPr>
          <w:rFonts w:hint="eastAsia"/>
        </w:rPr>
        <w:t xml:space="preserve">　</w:t>
      </w:r>
      <w:r w:rsidR="00D366E2">
        <w:t>手指衛生の重要性を認識して、遵守率が高くなるような教育、介入を行う。</w:t>
      </w:r>
    </w:p>
    <w:p w14:paraId="477E4408" w14:textId="0590F07C" w:rsidR="00D366E2" w:rsidRDefault="00105820" w:rsidP="00105820">
      <w:pPr>
        <w:ind w:left="480" w:hangingChars="200" w:hanging="480"/>
      </w:pPr>
      <w:r>
        <w:rPr>
          <w:rFonts w:hint="eastAsia"/>
        </w:rPr>
        <w:t>（</w:t>
      </w:r>
      <w:r w:rsidR="00D366E2">
        <w:t>2）</w:t>
      </w:r>
      <w:r>
        <w:rPr>
          <w:rFonts w:hint="eastAsia"/>
        </w:rPr>
        <w:t xml:space="preserve">　</w:t>
      </w:r>
      <w:r w:rsidR="00D366E2">
        <w:t>手洗い、あるいは、手指消毒のための設備／備品を整備し、患者ケアの前後には必ず手指衛生を遵守する。</w:t>
      </w:r>
    </w:p>
    <w:p w14:paraId="5204B49B" w14:textId="0BFC2967" w:rsidR="00D366E2" w:rsidRDefault="00105820" w:rsidP="00105820">
      <w:pPr>
        <w:ind w:left="480" w:hangingChars="200" w:hanging="480"/>
      </w:pPr>
      <w:r>
        <w:rPr>
          <w:rFonts w:hint="eastAsia"/>
        </w:rPr>
        <w:t>（</w:t>
      </w:r>
      <w:r w:rsidR="00D366E2">
        <w:t>3）</w:t>
      </w:r>
      <w:r>
        <w:rPr>
          <w:rFonts w:hint="eastAsia"/>
        </w:rPr>
        <w:t xml:space="preserve">　</w:t>
      </w:r>
      <w:r w:rsidR="00D366E2">
        <w:t>手指消毒は、手指消毒用アルコール製剤による擦式消毒、もしくは、石けんあるいは抗菌性石けん（クロルヘキシジン・スクラブ剤、ポビドンヨード・スクラブ剤等）と流水による手洗いを基本とし、これを行う。</w:t>
      </w:r>
    </w:p>
    <w:p w14:paraId="19918603" w14:textId="4F130711" w:rsidR="00D366E2" w:rsidRDefault="00105820" w:rsidP="00105820">
      <w:pPr>
        <w:ind w:left="480" w:hangingChars="200" w:hanging="480"/>
      </w:pPr>
      <w:r>
        <w:rPr>
          <w:rFonts w:hint="eastAsia"/>
        </w:rPr>
        <w:t>（</w:t>
      </w:r>
      <w:r w:rsidR="00D366E2">
        <w:t>4）</w:t>
      </w:r>
      <w:r>
        <w:rPr>
          <w:rFonts w:hint="eastAsia"/>
        </w:rPr>
        <w:t xml:space="preserve">　</w:t>
      </w:r>
      <w:r w:rsidR="00D366E2">
        <w:t>目に見える汚れがある場合には、石けんあるいは抗菌性石けんと流水による手洗いを行う。</w:t>
      </w:r>
    </w:p>
    <w:p w14:paraId="7ECEE38C" w14:textId="128647E8" w:rsidR="00D366E2" w:rsidRDefault="00105820" w:rsidP="00105820">
      <w:pPr>
        <w:ind w:left="480" w:hangingChars="200" w:hanging="480"/>
      </w:pPr>
      <w:r>
        <w:rPr>
          <w:rFonts w:hint="eastAsia"/>
        </w:rPr>
        <w:t>（</w:t>
      </w:r>
      <w:r w:rsidR="00D366E2">
        <w:t>5）</w:t>
      </w:r>
      <w:r>
        <w:rPr>
          <w:rFonts w:hint="eastAsia"/>
        </w:rPr>
        <w:t xml:space="preserve">　</w:t>
      </w:r>
      <w:r w:rsidR="00D366E2">
        <w:t>アルコールに抵抗性のある微生物に考慮して、適宜石けんと流水もしくは抗菌石けんと流水による手洗いを追加する。</w:t>
      </w:r>
    </w:p>
    <w:p w14:paraId="61FC767B" w14:textId="77777777" w:rsidR="00D366E2" w:rsidRDefault="00D366E2" w:rsidP="00D366E2">
      <w:r>
        <w:t>2．微生物汚染経路遮断</w:t>
      </w:r>
    </w:p>
    <w:p w14:paraId="2D5A3A01" w14:textId="6214F1B4" w:rsidR="00D366E2" w:rsidRDefault="00105820" w:rsidP="00105820">
      <w:pPr>
        <w:ind w:left="480" w:hangingChars="200" w:hanging="480"/>
      </w:pPr>
      <w:r>
        <w:rPr>
          <w:rFonts w:hint="eastAsia"/>
        </w:rPr>
        <w:t>（</w:t>
      </w:r>
      <w:r w:rsidR="00D366E2">
        <w:t>1）</w:t>
      </w:r>
      <w:r>
        <w:rPr>
          <w:rFonts w:hint="eastAsia"/>
        </w:rPr>
        <w:t xml:space="preserve">　</w:t>
      </w:r>
      <w:r w:rsidR="00D366E2">
        <w:t>血液・体液・分泌物・排泄物・あるいはそれらによる汚染物などの感染性物質による接触汚染または飛沫汚染を受ける可能性のある場合には手袋、ガウン、マスクなどの個人用防護具 personal protective equipment（PPE）を適切に配備し、その使用法を正しく認識、遵守する。</w:t>
      </w:r>
    </w:p>
    <w:p w14:paraId="797012B9" w14:textId="2A31DE1D" w:rsidR="00D366E2" w:rsidRDefault="00105820" w:rsidP="00105820">
      <w:pPr>
        <w:ind w:left="480" w:hangingChars="200" w:hanging="480"/>
      </w:pPr>
      <w:r>
        <w:rPr>
          <w:rFonts w:hint="eastAsia"/>
        </w:rPr>
        <w:t>（</w:t>
      </w:r>
      <w:r w:rsidR="00D366E2">
        <w:t>2）</w:t>
      </w:r>
      <w:r>
        <w:rPr>
          <w:rFonts w:hint="eastAsia"/>
        </w:rPr>
        <w:t xml:space="preserve">　</w:t>
      </w:r>
      <w:r w:rsidR="00D366E2">
        <w:t>呼吸器症状のある患者には、咳による飛沫汚染を防止するために、サージカルマスクの着用を要請して、汚染の拡散を防止する。</w:t>
      </w:r>
    </w:p>
    <w:p w14:paraId="5B8B45A8" w14:textId="77777777" w:rsidR="00D366E2" w:rsidRDefault="00D366E2" w:rsidP="00D366E2">
      <w:r>
        <w:t>3．環境清浄化</w:t>
      </w:r>
    </w:p>
    <w:p w14:paraId="08FC2104" w14:textId="77777777" w:rsidR="00D366E2" w:rsidRDefault="00D366E2" w:rsidP="00105820">
      <w:pPr>
        <w:ind w:firstLineChars="200" w:firstLine="480"/>
      </w:pPr>
      <w:r>
        <w:rPr>
          <w:rFonts w:hint="eastAsia"/>
        </w:rPr>
        <w:t>患者環境は、常に清潔に維持する。</w:t>
      </w:r>
    </w:p>
    <w:p w14:paraId="4B8B47E8" w14:textId="164CDBA7" w:rsidR="00D366E2" w:rsidRDefault="00105820" w:rsidP="00D366E2">
      <w:r>
        <w:rPr>
          <w:rFonts w:hint="eastAsia"/>
        </w:rPr>
        <w:t>（</w:t>
      </w:r>
      <w:r w:rsidR="00D366E2">
        <w:t>1）</w:t>
      </w:r>
      <w:r>
        <w:rPr>
          <w:rFonts w:hint="eastAsia"/>
        </w:rPr>
        <w:t xml:space="preserve">　</w:t>
      </w:r>
      <w:r w:rsidR="00D366E2">
        <w:t>患者環境は質の良い清掃の維持に配慮する。</w:t>
      </w:r>
    </w:p>
    <w:p w14:paraId="395264A0" w14:textId="38B7279A" w:rsidR="00D366E2" w:rsidRDefault="00105820" w:rsidP="00D366E2">
      <w:r>
        <w:rPr>
          <w:rFonts w:hint="eastAsia"/>
        </w:rPr>
        <w:t>（</w:t>
      </w:r>
      <w:r w:rsidR="00D366E2">
        <w:t>2）</w:t>
      </w:r>
      <w:r>
        <w:rPr>
          <w:rFonts w:hint="eastAsia"/>
        </w:rPr>
        <w:t xml:space="preserve">　</w:t>
      </w:r>
      <w:r w:rsidR="00D366E2">
        <w:t>限られたスペースを有効に活用して、清潔と不潔との区別に心がける。</w:t>
      </w:r>
    </w:p>
    <w:p w14:paraId="28EB23B2" w14:textId="24CDCAE4" w:rsidR="00D366E2" w:rsidRDefault="00105820" w:rsidP="00105820">
      <w:pPr>
        <w:ind w:left="480" w:hangingChars="200" w:hanging="480"/>
      </w:pPr>
      <w:r>
        <w:rPr>
          <w:rFonts w:hint="eastAsia"/>
        </w:rPr>
        <w:t>（</w:t>
      </w:r>
      <w:r w:rsidR="00D366E2">
        <w:t>3）</w:t>
      </w:r>
      <w:r>
        <w:rPr>
          <w:rFonts w:hint="eastAsia"/>
        </w:rPr>
        <w:t xml:space="preserve">　</w:t>
      </w:r>
      <w:r w:rsidR="00D366E2">
        <w:t>流しなどの水場の排水口および湿潤部位などは必ず汚染しているものと考え、水の跳ね返りによる汚染に留意する。</w:t>
      </w:r>
    </w:p>
    <w:p w14:paraId="5FC527C6" w14:textId="7E776C13" w:rsidR="00D366E2" w:rsidRDefault="00105820" w:rsidP="00D366E2">
      <w:r>
        <w:rPr>
          <w:rFonts w:hint="eastAsia"/>
        </w:rPr>
        <w:t>（</w:t>
      </w:r>
      <w:r w:rsidR="00D366E2">
        <w:t>4）</w:t>
      </w:r>
      <w:r>
        <w:rPr>
          <w:rFonts w:hint="eastAsia"/>
        </w:rPr>
        <w:t xml:space="preserve">　</w:t>
      </w:r>
      <w:r w:rsidR="00D366E2">
        <w:t>床に近い棚（床から30cm以内）に、清潔な器材を保管しない。</w:t>
      </w:r>
    </w:p>
    <w:p w14:paraId="2993B50B" w14:textId="55A511D3" w:rsidR="00D366E2" w:rsidRDefault="00105820" w:rsidP="00105820">
      <w:pPr>
        <w:ind w:left="480" w:hangingChars="200" w:hanging="480"/>
      </w:pPr>
      <w:r>
        <w:rPr>
          <w:rFonts w:hint="eastAsia"/>
        </w:rPr>
        <w:t>（</w:t>
      </w:r>
      <w:r w:rsidR="00D366E2">
        <w:t>5）</w:t>
      </w:r>
      <w:r>
        <w:rPr>
          <w:rFonts w:hint="eastAsia"/>
        </w:rPr>
        <w:t xml:space="preserve">　</w:t>
      </w:r>
      <w:r w:rsidR="00D366E2">
        <w:t>薬剤／医療器材の長期保存を避ける工夫をする。特に、滅菌物の保管・使用にあたっては注意を払う。</w:t>
      </w:r>
    </w:p>
    <w:p w14:paraId="22951FDE" w14:textId="635D94FB" w:rsidR="00D366E2" w:rsidRDefault="00105820" w:rsidP="00D366E2">
      <w:r>
        <w:rPr>
          <w:rFonts w:hint="eastAsia"/>
        </w:rPr>
        <w:t>（</w:t>
      </w:r>
      <w:r w:rsidR="00D366E2">
        <w:t>6）</w:t>
      </w:r>
      <w:r>
        <w:rPr>
          <w:rFonts w:hint="eastAsia"/>
        </w:rPr>
        <w:t xml:space="preserve">　</w:t>
      </w:r>
      <w:r w:rsidR="00D366E2">
        <w:t>手が高頻度で接触する部位は１日１回以上清拭または必要に応じて消毒する。</w:t>
      </w:r>
    </w:p>
    <w:p w14:paraId="4DF45C51" w14:textId="0408E17B" w:rsidR="00D366E2" w:rsidRDefault="00105820" w:rsidP="00105820">
      <w:pPr>
        <w:ind w:left="480" w:hangingChars="200" w:hanging="480"/>
      </w:pPr>
      <w:r>
        <w:rPr>
          <w:rFonts w:hint="eastAsia"/>
        </w:rPr>
        <w:t>（</w:t>
      </w:r>
      <w:r w:rsidR="00D366E2">
        <w:t>7）</w:t>
      </w:r>
      <w:r>
        <w:rPr>
          <w:rFonts w:hint="eastAsia"/>
        </w:rPr>
        <w:t xml:space="preserve">　</w:t>
      </w:r>
      <w:r w:rsidR="00D366E2">
        <w:t>床などの水平面は時期を決めた定期清掃を行い、壁やカーテンなどの垂直面は、汚染が明らかな場合に清掃または洗濯する。</w:t>
      </w:r>
    </w:p>
    <w:p w14:paraId="32867302" w14:textId="2C309D51" w:rsidR="00D366E2" w:rsidRDefault="00105820" w:rsidP="00D366E2">
      <w:r>
        <w:rPr>
          <w:rFonts w:hint="eastAsia"/>
        </w:rPr>
        <w:t>（</w:t>
      </w:r>
      <w:r w:rsidR="00D366E2">
        <w:t>8）</w:t>
      </w:r>
      <w:r>
        <w:rPr>
          <w:rFonts w:hint="eastAsia"/>
        </w:rPr>
        <w:t xml:space="preserve">　</w:t>
      </w:r>
      <w:r w:rsidR="00D366E2">
        <w:t>汚物室置場などの湿潤箇所は、日常的な衛生管理に配慮する。</w:t>
      </w:r>
    </w:p>
    <w:p w14:paraId="6AF6D68F" w14:textId="62658985" w:rsidR="00D366E2" w:rsidRDefault="00105820" w:rsidP="00105820">
      <w:pPr>
        <w:ind w:left="480" w:hangingChars="200" w:hanging="480"/>
      </w:pPr>
      <w:r>
        <w:rPr>
          <w:rFonts w:hint="eastAsia"/>
        </w:rPr>
        <w:t>（</w:t>
      </w:r>
      <w:r w:rsidR="00D366E2">
        <w:t>9）</w:t>
      </w:r>
      <w:r>
        <w:rPr>
          <w:rFonts w:hint="eastAsia"/>
        </w:rPr>
        <w:t xml:space="preserve">　</w:t>
      </w:r>
      <w:r w:rsidR="00D366E2">
        <w:t>清掃業務を委託している業者に対して、感染対策に関連する重要な基本知識に関する、清掃員の教育・訓練歴などを確認し、必要に応じて教育、訓練を行う(業務責任者より再教育を要請するも可)。</w:t>
      </w:r>
    </w:p>
    <w:p w14:paraId="1A922D0E" w14:textId="77777777" w:rsidR="00D366E2" w:rsidRDefault="00D366E2" w:rsidP="00D366E2">
      <w:r>
        <w:t>4．患者の技術的隔離</w:t>
      </w:r>
    </w:p>
    <w:p w14:paraId="74D7245C" w14:textId="77777777" w:rsidR="00D366E2" w:rsidRDefault="00D366E2" w:rsidP="00105820">
      <w:pPr>
        <w:ind w:firstLineChars="200" w:firstLine="480"/>
      </w:pPr>
      <w:r>
        <w:rPr>
          <w:rFonts w:hint="eastAsia"/>
        </w:rPr>
        <w:t>感染症患者の技術的隔離により他の患者を病原微生物から保護する。</w:t>
      </w:r>
    </w:p>
    <w:p w14:paraId="7C9AD90D" w14:textId="7B033CB4" w:rsidR="00D366E2" w:rsidRDefault="00105820" w:rsidP="00D366E2">
      <w:r>
        <w:rPr>
          <w:rFonts w:hint="eastAsia"/>
        </w:rPr>
        <w:t>（</w:t>
      </w:r>
      <w:r w:rsidR="00D366E2">
        <w:t>1）</w:t>
      </w:r>
      <w:r>
        <w:rPr>
          <w:rFonts w:hint="eastAsia"/>
        </w:rPr>
        <w:t xml:space="preserve">　</w:t>
      </w:r>
      <w:r w:rsidR="00D366E2">
        <w:t>空気感染、飛沫感染する感染症では，患者にサージカルマスクを着用してもらう。</w:t>
      </w:r>
    </w:p>
    <w:p w14:paraId="5B85BCD6" w14:textId="22EB5BC3" w:rsidR="00D366E2" w:rsidRDefault="00105820" w:rsidP="00105820">
      <w:pPr>
        <w:ind w:left="480" w:hangingChars="200" w:hanging="480"/>
      </w:pPr>
      <w:r>
        <w:rPr>
          <w:rFonts w:hint="eastAsia"/>
        </w:rPr>
        <w:lastRenderedPageBreak/>
        <w:t>（</w:t>
      </w:r>
      <w:r w:rsidR="00D366E2">
        <w:t>2）</w:t>
      </w:r>
      <w:r>
        <w:rPr>
          <w:rFonts w:hint="eastAsia"/>
        </w:rPr>
        <w:t xml:space="preserve">　</w:t>
      </w:r>
      <w:r w:rsidR="00D366E2">
        <w:t>空気感染、飛沫感染する感染症で、隔離の必要がある場合には、移送関係者への感染防止（N95微粒子用マスク着用など）を実施して、適切な施設に紹介移送する。</w:t>
      </w:r>
    </w:p>
    <w:p w14:paraId="34AA33FC" w14:textId="44B9BF92" w:rsidR="00D366E2" w:rsidRDefault="00105820" w:rsidP="00105820">
      <w:pPr>
        <w:ind w:left="480" w:hangingChars="200" w:hanging="480"/>
      </w:pPr>
      <w:r>
        <w:rPr>
          <w:rFonts w:hint="eastAsia"/>
        </w:rPr>
        <w:t>（</w:t>
      </w:r>
      <w:r w:rsidR="00D366E2">
        <w:t>3）</w:t>
      </w:r>
      <w:r>
        <w:rPr>
          <w:rFonts w:hint="eastAsia"/>
        </w:rPr>
        <w:t xml:space="preserve">　</w:t>
      </w:r>
      <w:r w:rsidR="00D366E2">
        <w:t>接触感染する感染症で、入院を必要とする場合は、感染局所を安全な方法で被覆して適切な施設に紹介移送する。</w:t>
      </w:r>
    </w:p>
    <w:p w14:paraId="00992703" w14:textId="77777777" w:rsidR="00D366E2" w:rsidRDefault="00D366E2" w:rsidP="00D366E2">
      <w:r>
        <w:t>5．消毒薬適正使用</w:t>
      </w:r>
    </w:p>
    <w:p w14:paraId="0E7A571D" w14:textId="77777777" w:rsidR="00D366E2" w:rsidRDefault="00D366E2" w:rsidP="00105820">
      <w:pPr>
        <w:ind w:leftChars="100" w:left="240" w:firstLineChars="100" w:firstLine="240"/>
      </w:pPr>
      <w:r>
        <w:rPr>
          <w:rFonts w:hint="eastAsia"/>
        </w:rPr>
        <w:t>消毒薬は、一定の抗菌スペクトルを有するものであり、適用対象と対象微生物を十分に考慮して適正に使用する。</w:t>
      </w:r>
    </w:p>
    <w:p w14:paraId="066CAFC8" w14:textId="76941325" w:rsidR="00D366E2" w:rsidRDefault="00105820" w:rsidP="00105820">
      <w:pPr>
        <w:ind w:left="480" w:hangingChars="200" w:hanging="480"/>
      </w:pPr>
      <w:r>
        <w:rPr>
          <w:rFonts w:hint="eastAsia"/>
        </w:rPr>
        <w:t>（</w:t>
      </w:r>
      <w:r w:rsidR="00D366E2">
        <w:t>1）</w:t>
      </w:r>
      <w:r>
        <w:rPr>
          <w:rFonts w:hint="eastAsia"/>
        </w:rPr>
        <w:t xml:space="preserve">　</w:t>
      </w:r>
      <w:r w:rsidR="00D366E2">
        <w:t>生体消毒薬と環境用消毒薬は、区別して使用する。ただし、アルコールは、両者に適用される。</w:t>
      </w:r>
    </w:p>
    <w:p w14:paraId="12A04C23" w14:textId="4721FFE7" w:rsidR="00D366E2" w:rsidRDefault="00105820" w:rsidP="00D366E2">
      <w:r>
        <w:rPr>
          <w:rFonts w:hint="eastAsia"/>
        </w:rPr>
        <w:t>（</w:t>
      </w:r>
      <w:r w:rsidR="00D366E2">
        <w:t>2）</w:t>
      </w:r>
      <w:r>
        <w:rPr>
          <w:rFonts w:hint="eastAsia"/>
        </w:rPr>
        <w:t xml:space="preserve">　</w:t>
      </w:r>
      <w:r w:rsidR="00D366E2">
        <w:t>生体消毒薬は、皮膚損傷、組織毒性などに留意して適用を考慮する。</w:t>
      </w:r>
    </w:p>
    <w:p w14:paraId="2A958696" w14:textId="3BAFEE85" w:rsidR="00D366E2" w:rsidRDefault="00105820" w:rsidP="00105820">
      <w:pPr>
        <w:ind w:left="480" w:hangingChars="200" w:hanging="480"/>
      </w:pPr>
      <w:r>
        <w:rPr>
          <w:rFonts w:hint="eastAsia"/>
        </w:rPr>
        <w:t>（</w:t>
      </w:r>
      <w:r w:rsidR="00D366E2">
        <w:t>3）</w:t>
      </w:r>
      <w:r>
        <w:rPr>
          <w:rFonts w:hint="eastAsia"/>
        </w:rPr>
        <w:t xml:space="preserve">　</w:t>
      </w:r>
      <w:r w:rsidR="00D366E2">
        <w:t>塩素製剤などを環境に適用する場合は、その副作用に注意し、濃度の高いものを広範囲に使用しない。</w:t>
      </w:r>
    </w:p>
    <w:p w14:paraId="4558FC99" w14:textId="2383AD3A" w:rsidR="00D366E2" w:rsidRDefault="00105820" w:rsidP="00105820">
      <w:pPr>
        <w:ind w:left="480" w:hangingChars="200" w:hanging="480"/>
      </w:pPr>
      <w:r>
        <w:rPr>
          <w:rFonts w:hint="eastAsia"/>
        </w:rPr>
        <w:t>（</w:t>
      </w:r>
      <w:r w:rsidR="00D366E2">
        <w:t>4）</w:t>
      </w:r>
      <w:r>
        <w:rPr>
          <w:rFonts w:hint="eastAsia"/>
        </w:rPr>
        <w:t xml:space="preserve">　</w:t>
      </w:r>
      <w:r w:rsidR="00D366E2">
        <w:t>高水準消毒薬（グルタラール、過酢酸、フタラールなど）は、環境の消毒には使用しない。</w:t>
      </w:r>
    </w:p>
    <w:p w14:paraId="01DF6273" w14:textId="4B7BEE4A" w:rsidR="00D366E2" w:rsidRDefault="00105820" w:rsidP="00105820">
      <w:pPr>
        <w:ind w:left="480" w:hangingChars="200" w:hanging="480"/>
      </w:pPr>
      <w:r>
        <w:rPr>
          <w:rFonts w:hint="eastAsia"/>
        </w:rPr>
        <w:t>（</w:t>
      </w:r>
      <w:r w:rsidR="00D366E2">
        <w:t>5）</w:t>
      </w:r>
      <w:r>
        <w:rPr>
          <w:rFonts w:hint="eastAsia"/>
        </w:rPr>
        <w:t xml:space="preserve">　</w:t>
      </w:r>
      <w:r w:rsidR="00D366E2">
        <w:t>環境の汚染除去（清浄化）の基本は清掃であり、環境消毒を必要とする場合には、清拭消毒法により汚染箇所に対して行う。</w:t>
      </w:r>
    </w:p>
    <w:p w14:paraId="71D07DF0" w14:textId="77777777" w:rsidR="00D366E2" w:rsidRDefault="00D366E2" w:rsidP="00D366E2">
      <w:r>
        <w:t>6．抗菌薬適正使用</w:t>
      </w:r>
    </w:p>
    <w:p w14:paraId="667C47D0" w14:textId="55565AB0" w:rsidR="00D366E2" w:rsidRDefault="00D366E2" w:rsidP="00105820">
      <w:pPr>
        <w:ind w:leftChars="100" w:left="240" w:firstLineChars="100" w:firstLine="240"/>
      </w:pPr>
      <w:r>
        <w:rPr>
          <w:rFonts w:hint="eastAsia"/>
        </w:rPr>
        <w:t>抗菌薬は、不適正に用いると、耐性株を生み出したり、耐性株を選択残存させる危険性があるので、対象微生物を考慮し、投与期間は可能な限り短くする。</w:t>
      </w:r>
    </w:p>
    <w:p w14:paraId="48DBEF6C" w14:textId="6D5E72B0" w:rsidR="00D366E2" w:rsidRDefault="00105820" w:rsidP="00D366E2">
      <w:r>
        <w:rPr>
          <w:rFonts w:hint="eastAsia"/>
        </w:rPr>
        <w:t>（</w:t>
      </w:r>
      <w:r w:rsidR="00D366E2">
        <w:t>1）</w:t>
      </w:r>
      <w:r>
        <w:rPr>
          <w:rFonts w:hint="eastAsia"/>
        </w:rPr>
        <w:t xml:space="preserve">　</w:t>
      </w:r>
      <w:r w:rsidR="00D366E2">
        <w:t>対象微生物と対象臓器の組織内濃度を考慮して適正量を投与する。</w:t>
      </w:r>
    </w:p>
    <w:p w14:paraId="387CDB8D" w14:textId="7459C235" w:rsidR="00D366E2" w:rsidRDefault="00105820" w:rsidP="00105820">
      <w:pPr>
        <w:ind w:left="480" w:hangingChars="200" w:hanging="480"/>
      </w:pPr>
      <w:r>
        <w:rPr>
          <w:rFonts w:hint="eastAsia"/>
        </w:rPr>
        <w:t>（</w:t>
      </w:r>
      <w:r w:rsidR="00D366E2">
        <w:t>2）</w:t>
      </w:r>
      <w:r>
        <w:rPr>
          <w:rFonts w:hint="eastAsia"/>
        </w:rPr>
        <w:t xml:space="preserve">　</w:t>
      </w:r>
      <w:r w:rsidR="00D366E2">
        <w:t>細菌培養等の検査結果を得る前でも、必要な場合は、経験的治療empiric therapy を行わなければならない。</w:t>
      </w:r>
    </w:p>
    <w:p w14:paraId="28FF777B" w14:textId="67957775" w:rsidR="00D366E2" w:rsidRDefault="00105820" w:rsidP="00105820">
      <w:pPr>
        <w:ind w:left="480" w:hangingChars="200" w:hanging="480"/>
      </w:pPr>
      <w:r>
        <w:rPr>
          <w:rFonts w:hint="eastAsia"/>
        </w:rPr>
        <w:t>（</w:t>
      </w:r>
      <w:r w:rsidR="00D366E2">
        <w:t>3）</w:t>
      </w:r>
      <w:r>
        <w:rPr>
          <w:rFonts w:hint="eastAsia"/>
        </w:rPr>
        <w:t xml:space="preserve">　</w:t>
      </w:r>
      <w:r w:rsidR="00D366E2">
        <w:t>特別な例を除いて、1つの抗菌薬を長期間連続使用することは厳に慎まなければならない（数日程度が限界の目安）。</w:t>
      </w:r>
    </w:p>
    <w:p w14:paraId="6B97798E" w14:textId="7015916B" w:rsidR="00D366E2" w:rsidRDefault="00105820" w:rsidP="00105820">
      <w:pPr>
        <w:ind w:left="480" w:hangingChars="200" w:hanging="480"/>
      </w:pPr>
      <w:r>
        <w:rPr>
          <w:rFonts w:hint="eastAsia"/>
        </w:rPr>
        <w:t>（</w:t>
      </w:r>
      <w:r w:rsidR="00D366E2">
        <w:t>4）</w:t>
      </w:r>
      <w:r>
        <w:rPr>
          <w:rFonts w:hint="eastAsia"/>
        </w:rPr>
        <w:t xml:space="preserve">　</w:t>
      </w:r>
      <w:r w:rsidR="00D366E2">
        <w:t>抗メチシリン耐性黄色ブドウ球菌（MRSA）薬、カルバペネム系抗菌薬などの使用状況を把握しておく。</w:t>
      </w:r>
    </w:p>
    <w:p w14:paraId="2D1F2E8E" w14:textId="602D05CD" w:rsidR="00D366E2" w:rsidRDefault="00105820" w:rsidP="00105820">
      <w:pPr>
        <w:ind w:left="480" w:hangingChars="200" w:hanging="480"/>
      </w:pPr>
      <w:r>
        <w:rPr>
          <w:rFonts w:hint="eastAsia"/>
        </w:rPr>
        <w:t>（</w:t>
      </w:r>
      <w:r w:rsidR="00D366E2">
        <w:t>5）</w:t>
      </w:r>
      <w:r>
        <w:rPr>
          <w:rFonts w:hint="eastAsia"/>
        </w:rPr>
        <w:t xml:space="preserve">　</w:t>
      </w:r>
      <w:r w:rsidR="00D366E2">
        <w:t>バンコマイシン耐性腸球菌（VRE）、MRSA、多剤耐性緑膿菌（MDRP）など特定の多剤耐性菌を保菌していても、無症状の症例に対しては、抗菌薬の投与による除菌は行わない。</w:t>
      </w:r>
    </w:p>
    <w:p w14:paraId="2049BBB4" w14:textId="77777777" w:rsidR="00D366E2" w:rsidRDefault="00D366E2" w:rsidP="00D366E2">
      <w:r>
        <w:t>7．付加的対策</w:t>
      </w:r>
    </w:p>
    <w:p w14:paraId="47B2B21F" w14:textId="77777777" w:rsidR="00D366E2" w:rsidRDefault="00D366E2" w:rsidP="00215426">
      <w:pPr>
        <w:ind w:leftChars="100" w:left="240" w:firstLineChars="100" w:firstLine="240"/>
      </w:pPr>
      <w:r>
        <w:rPr>
          <w:rFonts w:hint="eastAsia"/>
        </w:rPr>
        <w:t>疾患及び病態等に応じて感染経路別予防策（空気予防策、飛沫予防策、接触予防策）を追加して実施する。次の感染経路を考慮した感染対策を採用する。</w:t>
      </w:r>
    </w:p>
    <w:p w14:paraId="2D681EE9" w14:textId="77777777" w:rsidR="00D366E2" w:rsidRDefault="00D366E2" w:rsidP="00215426">
      <w:pPr>
        <w:ind w:leftChars="100" w:left="240" w:firstLineChars="100" w:firstLine="240"/>
      </w:pPr>
      <w:r>
        <w:rPr>
          <w:rFonts w:hint="eastAsia"/>
        </w:rPr>
        <w:t>なお、新型コロナウイルス感染症については、「新型コロナウイルス感染症（</w:t>
      </w:r>
      <w:r>
        <w:t>COVID-19）診療の手引き」等も参考に院内感染対策を行う。</w:t>
      </w:r>
    </w:p>
    <w:p w14:paraId="0E76ADB5" w14:textId="57ED60CA" w:rsidR="00D366E2" w:rsidRDefault="00D366E2" w:rsidP="00D366E2">
      <w:r>
        <w:t>7-1.空気感染（粒径5μm以下の粒子に付着。長時間、遠くまで浮遊する）</w:t>
      </w:r>
    </w:p>
    <w:p w14:paraId="79F2C328" w14:textId="59C08AD2" w:rsidR="00D366E2" w:rsidRDefault="00D366E2" w:rsidP="00215426">
      <w:pPr>
        <w:ind w:firstLineChars="200" w:firstLine="480"/>
      </w:pPr>
      <w:r>
        <w:t>a.</w:t>
      </w:r>
      <w:r w:rsidR="00215426">
        <w:rPr>
          <w:rFonts w:hint="eastAsia"/>
        </w:rPr>
        <w:t xml:space="preserve">　</w:t>
      </w:r>
      <w:r>
        <w:t>麻疹</w:t>
      </w:r>
    </w:p>
    <w:p w14:paraId="7135BD87" w14:textId="21B0CFCF" w:rsidR="00D366E2" w:rsidRDefault="00D366E2" w:rsidP="00215426">
      <w:pPr>
        <w:ind w:firstLineChars="200" w:firstLine="480"/>
      </w:pPr>
      <w:r>
        <w:t>b.</w:t>
      </w:r>
      <w:r w:rsidR="00215426">
        <w:rPr>
          <w:rFonts w:hint="eastAsia"/>
        </w:rPr>
        <w:t xml:space="preserve">　</w:t>
      </w:r>
      <w:r>
        <w:t>水痘（播種性帯状疱疹を含む）</w:t>
      </w:r>
    </w:p>
    <w:p w14:paraId="35B4E8BE" w14:textId="69568B78" w:rsidR="00D366E2" w:rsidRDefault="00D366E2" w:rsidP="00215426">
      <w:pPr>
        <w:ind w:firstLineChars="200" w:firstLine="480"/>
      </w:pPr>
      <w:r>
        <w:t>c.</w:t>
      </w:r>
      <w:r w:rsidR="00215426">
        <w:rPr>
          <w:rFonts w:hint="eastAsia"/>
        </w:rPr>
        <w:t xml:space="preserve">　</w:t>
      </w:r>
      <w:r>
        <w:t>結核</w:t>
      </w:r>
    </w:p>
    <w:p w14:paraId="6BE2F6A6" w14:textId="4A4CE5BD" w:rsidR="00D366E2" w:rsidRDefault="00D366E2" w:rsidP="00215426">
      <w:pPr>
        <w:ind w:leftChars="200" w:left="720" w:hangingChars="100" w:hanging="240"/>
      </w:pPr>
      <w:r>
        <w:t>d.</w:t>
      </w:r>
      <w:r w:rsidR="00215426">
        <w:rPr>
          <w:rFonts w:hint="eastAsia"/>
        </w:rPr>
        <w:t xml:space="preserve">　</w:t>
      </w:r>
      <w:r>
        <w:t>重症急性呼吸器症候群（SARS）、高病原性鳥インフルエンザ等のインフルエンザ、ノロウイルス感染症等も状</w:t>
      </w:r>
      <w:r>
        <w:rPr>
          <w:rFonts w:hint="eastAsia"/>
        </w:rPr>
        <w:t>況によっては空気中を介しての感染の可能性あり</w:t>
      </w:r>
    </w:p>
    <w:p w14:paraId="7D1D1F09" w14:textId="48A71AF2" w:rsidR="00D366E2" w:rsidRDefault="00D366E2" w:rsidP="00D366E2">
      <w:r>
        <w:t>7-2.飛沫感染（粒径5μmより大きい粒子に付着、比較的速やかに落下する）</w:t>
      </w:r>
    </w:p>
    <w:p w14:paraId="613C894A" w14:textId="772D6EFA" w:rsidR="00D366E2" w:rsidRDefault="00D366E2" w:rsidP="00215426">
      <w:pPr>
        <w:ind w:firstLineChars="200" w:firstLine="480"/>
      </w:pPr>
      <w:r>
        <w:t>a.</w:t>
      </w:r>
      <w:r w:rsidR="00215426">
        <w:rPr>
          <w:rFonts w:hint="eastAsia"/>
        </w:rPr>
        <w:t xml:space="preserve">　</w:t>
      </w:r>
      <w:r>
        <w:t>侵襲性B型インフルエンザ菌感染症（髄膜炎、肺炎、喉頭炎、敗血症を含む）</w:t>
      </w:r>
    </w:p>
    <w:p w14:paraId="6A6BC0CF" w14:textId="25DAB45D" w:rsidR="00D366E2" w:rsidRDefault="00D366E2" w:rsidP="00215426">
      <w:pPr>
        <w:ind w:firstLineChars="200" w:firstLine="480"/>
      </w:pPr>
      <w:r>
        <w:t>b.</w:t>
      </w:r>
      <w:r w:rsidR="00215426">
        <w:rPr>
          <w:rFonts w:hint="eastAsia"/>
        </w:rPr>
        <w:t xml:space="preserve">　</w:t>
      </w:r>
      <w:r>
        <w:t>侵襲性髄膜炎菌感染症（髄膜炎、肺炎、敗血症を含む）</w:t>
      </w:r>
    </w:p>
    <w:p w14:paraId="42D0B8BD" w14:textId="4B8183FE" w:rsidR="00D366E2" w:rsidRDefault="00D366E2" w:rsidP="00215426">
      <w:pPr>
        <w:ind w:firstLineChars="200" w:firstLine="480"/>
      </w:pPr>
      <w:r>
        <w:lastRenderedPageBreak/>
        <w:t>c.</w:t>
      </w:r>
      <w:r w:rsidR="0026428D">
        <w:rPr>
          <w:rFonts w:hint="eastAsia"/>
        </w:rPr>
        <w:t xml:space="preserve">　</w:t>
      </w:r>
      <w:r>
        <w:t>重症細菌性呼吸器感染症</w:t>
      </w:r>
    </w:p>
    <w:p w14:paraId="5C4C07F2" w14:textId="2FA47C58" w:rsidR="00D366E2" w:rsidRDefault="00D366E2" w:rsidP="0026428D">
      <w:pPr>
        <w:ind w:firstLineChars="300" w:firstLine="720"/>
      </w:pPr>
      <w:r>
        <w:rPr>
          <w:rFonts w:hint="eastAsia"/>
        </w:rPr>
        <w:t>①</w:t>
      </w:r>
      <w:r w:rsidR="0026428D">
        <w:rPr>
          <w:rFonts w:hint="eastAsia"/>
        </w:rPr>
        <w:t xml:space="preserve">　</w:t>
      </w:r>
      <w:r>
        <w:t>ジフテリア（喉頭）</w:t>
      </w:r>
    </w:p>
    <w:p w14:paraId="6BD9AE38" w14:textId="2C74BA33" w:rsidR="00D366E2" w:rsidRDefault="00D366E2" w:rsidP="0026428D">
      <w:pPr>
        <w:ind w:firstLineChars="300" w:firstLine="720"/>
      </w:pPr>
      <w:r>
        <w:rPr>
          <w:rFonts w:hint="eastAsia"/>
        </w:rPr>
        <w:t>②</w:t>
      </w:r>
      <w:r w:rsidR="0026428D">
        <w:rPr>
          <w:rFonts w:hint="eastAsia"/>
        </w:rPr>
        <w:t xml:space="preserve">　</w:t>
      </w:r>
      <w:r>
        <w:t>マイコプラズマ肺炎</w:t>
      </w:r>
    </w:p>
    <w:p w14:paraId="18FD9C59" w14:textId="56C5BCFE" w:rsidR="00D366E2" w:rsidRDefault="00D366E2" w:rsidP="0026428D">
      <w:pPr>
        <w:ind w:firstLineChars="300" w:firstLine="720"/>
      </w:pPr>
      <w:r>
        <w:rPr>
          <w:rFonts w:hint="eastAsia"/>
        </w:rPr>
        <w:t>③</w:t>
      </w:r>
      <w:r w:rsidR="0026428D">
        <w:rPr>
          <w:rFonts w:hint="eastAsia"/>
        </w:rPr>
        <w:t xml:space="preserve">　</w:t>
      </w:r>
      <w:r>
        <w:t>百日咳</w:t>
      </w:r>
    </w:p>
    <w:p w14:paraId="5463BB80" w14:textId="6DFC7553" w:rsidR="00D366E2" w:rsidRDefault="00D366E2" w:rsidP="0026428D">
      <w:pPr>
        <w:ind w:firstLineChars="300" w:firstLine="720"/>
      </w:pPr>
      <w:r>
        <w:rPr>
          <w:rFonts w:hint="eastAsia"/>
        </w:rPr>
        <w:t>④</w:t>
      </w:r>
      <w:r w:rsidR="0026428D">
        <w:rPr>
          <w:rFonts w:hint="eastAsia"/>
        </w:rPr>
        <w:t xml:space="preserve">　</w:t>
      </w:r>
      <w:r>
        <w:t>肺ペスト</w:t>
      </w:r>
    </w:p>
    <w:p w14:paraId="111D0E0C" w14:textId="3E91AFD9" w:rsidR="00D366E2" w:rsidRDefault="00D366E2" w:rsidP="0026428D">
      <w:pPr>
        <w:ind w:firstLineChars="300" w:firstLine="720"/>
      </w:pPr>
      <w:r>
        <w:rPr>
          <w:rFonts w:hint="eastAsia"/>
        </w:rPr>
        <w:t>⑤</w:t>
      </w:r>
      <w:r w:rsidR="0026428D">
        <w:rPr>
          <w:rFonts w:hint="eastAsia"/>
        </w:rPr>
        <w:t xml:space="preserve">　</w:t>
      </w:r>
      <w:r>
        <w:t>溶連菌性咽頭炎、肺炎、猩紅熱（乳幼児における）</w:t>
      </w:r>
    </w:p>
    <w:p w14:paraId="22B08F18" w14:textId="72C9EC15" w:rsidR="00D366E2" w:rsidRDefault="00D366E2" w:rsidP="0026428D">
      <w:pPr>
        <w:ind w:firstLineChars="200" w:firstLine="480"/>
      </w:pPr>
      <w:r>
        <w:t>d.</w:t>
      </w:r>
      <w:r w:rsidR="0026428D">
        <w:rPr>
          <w:rFonts w:hint="eastAsia"/>
        </w:rPr>
        <w:t xml:space="preserve">　</w:t>
      </w:r>
      <w:r>
        <w:t>ウイルス感染症（下記のウイルスによって惹起される疾患）</w:t>
      </w:r>
    </w:p>
    <w:p w14:paraId="6A6E500D" w14:textId="196BE6E0" w:rsidR="00D366E2" w:rsidRDefault="00D366E2" w:rsidP="0026428D">
      <w:pPr>
        <w:ind w:firstLineChars="300" w:firstLine="720"/>
      </w:pPr>
      <w:r>
        <w:rPr>
          <w:rFonts w:hint="eastAsia"/>
        </w:rPr>
        <w:t>①</w:t>
      </w:r>
      <w:r w:rsidR="0026428D">
        <w:rPr>
          <w:rFonts w:hint="eastAsia"/>
        </w:rPr>
        <w:t xml:space="preserve">　</w:t>
      </w:r>
      <w:r>
        <w:t>アデノウイルス</w:t>
      </w:r>
    </w:p>
    <w:p w14:paraId="2501F5BD" w14:textId="138B107F" w:rsidR="00D366E2" w:rsidRDefault="00D366E2" w:rsidP="0026428D">
      <w:pPr>
        <w:ind w:firstLineChars="300" w:firstLine="720"/>
      </w:pPr>
      <w:r>
        <w:rPr>
          <w:rFonts w:hint="eastAsia"/>
        </w:rPr>
        <w:t>②</w:t>
      </w:r>
      <w:r w:rsidR="0026428D">
        <w:rPr>
          <w:rFonts w:hint="eastAsia"/>
        </w:rPr>
        <w:t xml:space="preserve">　</w:t>
      </w:r>
      <w:r>
        <w:t>インフルエンザウイルス</w:t>
      </w:r>
    </w:p>
    <w:p w14:paraId="573D2688" w14:textId="20BFDCF0" w:rsidR="00D366E2" w:rsidRDefault="00D366E2" w:rsidP="0026428D">
      <w:pPr>
        <w:ind w:firstLineChars="300" w:firstLine="720"/>
      </w:pPr>
      <w:r>
        <w:rPr>
          <w:rFonts w:hint="eastAsia"/>
        </w:rPr>
        <w:t>③</w:t>
      </w:r>
      <w:r w:rsidR="0026428D">
        <w:rPr>
          <w:rFonts w:hint="eastAsia"/>
        </w:rPr>
        <w:t xml:space="preserve">　</w:t>
      </w:r>
      <w:r>
        <w:t>ムンプス（流行性耳下腺炎）ウイルス</w:t>
      </w:r>
    </w:p>
    <w:p w14:paraId="5FFC0533" w14:textId="397277A4" w:rsidR="00D366E2" w:rsidRDefault="00D366E2" w:rsidP="0026428D">
      <w:pPr>
        <w:ind w:firstLineChars="300" w:firstLine="720"/>
      </w:pPr>
      <w:r>
        <w:rPr>
          <w:rFonts w:hint="eastAsia"/>
        </w:rPr>
        <w:t>④</w:t>
      </w:r>
      <w:r w:rsidR="0026428D">
        <w:rPr>
          <w:rFonts w:hint="eastAsia"/>
        </w:rPr>
        <w:t xml:space="preserve">　</w:t>
      </w:r>
      <w:r>
        <w:t>パルボウイルスB19</w:t>
      </w:r>
    </w:p>
    <w:p w14:paraId="62604E8A" w14:textId="69817ADB" w:rsidR="00D366E2" w:rsidRDefault="00D366E2" w:rsidP="0026428D">
      <w:pPr>
        <w:ind w:firstLineChars="300" w:firstLine="720"/>
      </w:pPr>
      <w:r>
        <w:rPr>
          <w:rFonts w:hint="eastAsia"/>
        </w:rPr>
        <w:t>⑤</w:t>
      </w:r>
      <w:r w:rsidR="0026428D">
        <w:rPr>
          <w:rFonts w:hint="eastAsia"/>
        </w:rPr>
        <w:t xml:space="preserve">　</w:t>
      </w:r>
      <w:r>
        <w:t>風疹ウイルス</w:t>
      </w:r>
    </w:p>
    <w:p w14:paraId="23B1FC3F" w14:textId="36E3F750" w:rsidR="00D366E2" w:rsidRDefault="00D366E2" w:rsidP="0026428D">
      <w:pPr>
        <w:ind w:firstLineChars="200" w:firstLine="480"/>
      </w:pPr>
      <w:r>
        <w:t>e.</w:t>
      </w:r>
      <w:r w:rsidR="0026428D">
        <w:rPr>
          <w:rFonts w:hint="eastAsia"/>
        </w:rPr>
        <w:t xml:space="preserve">　</w:t>
      </w:r>
      <w:r>
        <w:t>新興感染症</w:t>
      </w:r>
    </w:p>
    <w:p w14:paraId="7E26B6E1" w14:textId="5073F20F" w:rsidR="00D366E2" w:rsidRDefault="00D366E2" w:rsidP="0026428D">
      <w:pPr>
        <w:ind w:firstLineChars="300" w:firstLine="720"/>
      </w:pPr>
      <w:r>
        <w:rPr>
          <w:rFonts w:hint="eastAsia"/>
        </w:rPr>
        <w:t>①</w:t>
      </w:r>
      <w:r w:rsidR="0026428D">
        <w:rPr>
          <w:rFonts w:hint="eastAsia"/>
        </w:rPr>
        <w:t xml:space="preserve">　</w:t>
      </w:r>
      <w:r>
        <w:t>重症急性呼吸器症候群（SARS）</w:t>
      </w:r>
    </w:p>
    <w:p w14:paraId="2E42C635" w14:textId="7EF48B73" w:rsidR="00D366E2" w:rsidRDefault="00D366E2" w:rsidP="0026428D">
      <w:pPr>
        <w:ind w:firstLineChars="300" w:firstLine="720"/>
      </w:pPr>
      <w:r>
        <w:rPr>
          <w:rFonts w:hint="eastAsia"/>
        </w:rPr>
        <w:t>②</w:t>
      </w:r>
      <w:r w:rsidR="0026428D">
        <w:rPr>
          <w:rFonts w:hint="eastAsia"/>
        </w:rPr>
        <w:t xml:space="preserve">　</w:t>
      </w:r>
      <w:r>
        <w:t>高病原性鳥インフルエンザ</w:t>
      </w:r>
    </w:p>
    <w:p w14:paraId="52BAAB75" w14:textId="5ED24977" w:rsidR="00D366E2" w:rsidRDefault="00D366E2" w:rsidP="0026428D">
      <w:pPr>
        <w:ind w:firstLineChars="200" w:firstLine="480"/>
      </w:pPr>
      <w:r>
        <w:t>f.</w:t>
      </w:r>
      <w:r w:rsidR="0026428D">
        <w:rPr>
          <w:rFonts w:hint="eastAsia"/>
        </w:rPr>
        <w:t xml:space="preserve">　</w:t>
      </w:r>
      <w:r>
        <w:t>その他</w:t>
      </w:r>
    </w:p>
    <w:p w14:paraId="5E5076ED" w14:textId="4DC18F87" w:rsidR="00D366E2" w:rsidRDefault="00D366E2" w:rsidP="00D366E2">
      <w:r>
        <w:t>7-3.接触感染（直接的接触と環境／機器等を介しての間接的接触とがある）</w:t>
      </w:r>
    </w:p>
    <w:p w14:paraId="4FEF509E" w14:textId="3EA4D168" w:rsidR="00D366E2" w:rsidRDefault="00D366E2" w:rsidP="0026428D">
      <w:pPr>
        <w:ind w:leftChars="200" w:left="720" w:hangingChars="100" w:hanging="240"/>
      </w:pPr>
      <w:r>
        <w:t>a.</w:t>
      </w:r>
      <w:r w:rsidR="0026428D">
        <w:rPr>
          <w:rFonts w:hint="eastAsia"/>
        </w:rPr>
        <w:t xml:space="preserve">　</w:t>
      </w:r>
      <w:r>
        <w:t>感染症法に基づく特定微生物の胃腸管、呼吸器、皮膚、創部の感染症あるいは定着状態（以下重複あり）</w:t>
      </w:r>
    </w:p>
    <w:p w14:paraId="2AF4942B" w14:textId="7815A389" w:rsidR="00D366E2" w:rsidRDefault="00D366E2" w:rsidP="0026428D">
      <w:pPr>
        <w:ind w:leftChars="200" w:left="720" w:hangingChars="100" w:hanging="240"/>
      </w:pPr>
      <w:r>
        <w:t>b.</w:t>
      </w:r>
      <w:r w:rsidR="0026428D">
        <w:rPr>
          <w:rFonts w:hint="eastAsia"/>
        </w:rPr>
        <w:t xml:space="preserve">　</w:t>
      </w:r>
      <w:r>
        <w:t xml:space="preserve">条件によっては環境で長期生存する菌（MRSA、Clostridium difficile、Acinetobacter </w:t>
      </w:r>
      <w:proofErr w:type="spellStart"/>
      <w:r>
        <w:t>baumannii</w:t>
      </w:r>
      <w:proofErr w:type="spellEnd"/>
      <w:r>
        <w:t>、VRE、MDRPなど）</w:t>
      </w:r>
    </w:p>
    <w:p w14:paraId="03E4F623" w14:textId="4FE66665" w:rsidR="00D366E2" w:rsidRDefault="00D366E2" w:rsidP="0026428D">
      <w:pPr>
        <w:ind w:leftChars="200" w:left="720" w:hangingChars="100" w:hanging="240"/>
      </w:pPr>
      <w:r>
        <w:t>c.</w:t>
      </w:r>
      <w:r w:rsidR="0026428D">
        <w:rPr>
          <w:rFonts w:hint="eastAsia"/>
        </w:rPr>
        <w:t xml:space="preserve">　</w:t>
      </w:r>
      <w:r>
        <w:t>小児におけるrespiratory syncytial（RS）ウイルス、パラインフルエンザウイルス、ノロウイルス、その他腸管感染症ウイルスなど</w:t>
      </w:r>
    </w:p>
    <w:p w14:paraId="01C35F41" w14:textId="08FF2B11" w:rsidR="00D366E2" w:rsidRDefault="00D366E2" w:rsidP="0026428D">
      <w:pPr>
        <w:ind w:firstLineChars="200" w:firstLine="480"/>
      </w:pPr>
      <w:r>
        <w:t>d.</w:t>
      </w:r>
      <w:r w:rsidR="0026428D">
        <w:rPr>
          <w:rFonts w:hint="eastAsia"/>
        </w:rPr>
        <w:t xml:space="preserve">　</w:t>
      </w:r>
      <w:r>
        <w:t>接触感染性の強い、あるいは、乾燥皮膚に起こりうる皮膚感染症</w:t>
      </w:r>
    </w:p>
    <w:p w14:paraId="3F29FF7A" w14:textId="3C916DC9" w:rsidR="00D366E2" w:rsidRDefault="00D366E2" w:rsidP="0026428D">
      <w:pPr>
        <w:ind w:firstLineChars="300" w:firstLine="720"/>
      </w:pPr>
      <w:r>
        <w:rPr>
          <w:rFonts w:hint="eastAsia"/>
        </w:rPr>
        <w:t>①</w:t>
      </w:r>
      <w:r w:rsidR="0026428D">
        <w:rPr>
          <w:rFonts w:hint="eastAsia"/>
        </w:rPr>
        <w:t xml:space="preserve">　</w:t>
      </w:r>
      <w:r>
        <w:t>ジフテリア（皮膚）</w:t>
      </w:r>
    </w:p>
    <w:p w14:paraId="493AD45F" w14:textId="1AA026D2" w:rsidR="00D366E2" w:rsidRDefault="00D366E2" w:rsidP="0026428D">
      <w:pPr>
        <w:ind w:firstLineChars="300" w:firstLine="720"/>
      </w:pPr>
      <w:r>
        <w:rPr>
          <w:rFonts w:hint="eastAsia"/>
        </w:rPr>
        <w:t>②</w:t>
      </w:r>
      <w:r w:rsidR="0026428D">
        <w:rPr>
          <w:rFonts w:hint="eastAsia"/>
        </w:rPr>
        <w:t xml:space="preserve">　</w:t>
      </w:r>
      <w:r>
        <w:t>単純ヘルペスウイルス感染症（新生児あるいは粘膜皮膚感染）</w:t>
      </w:r>
    </w:p>
    <w:p w14:paraId="70F22450" w14:textId="05B72DA3" w:rsidR="00D366E2" w:rsidRDefault="00D366E2" w:rsidP="0026428D">
      <w:pPr>
        <w:ind w:firstLineChars="300" w:firstLine="720"/>
      </w:pPr>
      <w:r>
        <w:rPr>
          <w:rFonts w:hint="eastAsia"/>
        </w:rPr>
        <w:t>③</w:t>
      </w:r>
      <w:r w:rsidR="0026428D">
        <w:rPr>
          <w:rFonts w:hint="eastAsia"/>
        </w:rPr>
        <w:t xml:space="preserve">　</w:t>
      </w:r>
      <w:r>
        <w:t>膿痂疹</w:t>
      </w:r>
    </w:p>
    <w:p w14:paraId="14680F2B" w14:textId="48ED7043" w:rsidR="00D366E2" w:rsidRDefault="00D366E2" w:rsidP="0026428D">
      <w:pPr>
        <w:ind w:firstLineChars="300" w:firstLine="720"/>
      </w:pPr>
      <w:r>
        <w:rPr>
          <w:rFonts w:hint="eastAsia"/>
        </w:rPr>
        <w:t>④</w:t>
      </w:r>
      <w:r w:rsidR="0026428D">
        <w:rPr>
          <w:rFonts w:hint="eastAsia"/>
        </w:rPr>
        <w:t xml:space="preserve">　</w:t>
      </w:r>
      <w:r>
        <w:t>封じ込められていない（適切に被覆されていない）大きな膿瘍、蜂窩織炎、褥瘡</w:t>
      </w:r>
    </w:p>
    <w:p w14:paraId="771AB311" w14:textId="77287111" w:rsidR="00D366E2" w:rsidRDefault="00D366E2" w:rsidP="0026428D">
      <w:pPr>
        <w:ind w:firstLineChars="300" w:firstLine="720"/>
      </w:pPr>
      <w:r>
        <w:rPr>
          <w:rFonts w:hint="eastAsia"/>
        </w:rPr>
        <w:t>⑤</w:t>
      </w:r>
      <w:r w:rsidR="0026428D">
        <w:rPr>
          <w:rFonts w:hint="eastAsia"/>
        </w:rPr>
        <w:t xml:space="preserve">　</w:t>
      </w:r>
      <w:r>
        <w:t>虱寄生症</w:t>
      </w:r>
    </w:p>
    <w:p w14:paraId="56549A32" w14:textId="792C9F2B" w:rsidR="00D366E2" w:rsidRDefault="00D366E2" w:rsidP="0026428D">
      <w:pPr>
        <w:ind w:firstLineChars="300" w:firstLine="720"/>
      </w:pPr>
      <w:r>
        <w:rPr>
          <w:rFonts w:hint="eastAsia"/>
        </w:rPr>
        <w:t>⑥</w:t>
      </w:r>
      <w:r w:rsidR="0026428D">
        <w:rPr>
          <w:rFonts w:hint="eastAsia"/>
        </w:rPr>
        <w:t xml:space="preserve">　</w:t>
      </w:r>
      <w:r>
        <w:t>疥癬</w:t>
      </w:r>
    </w:p>
    <w:p w14:paraId="06AC564C" w14:textId="0B9C26C0" w:rsidR="00D366E2" w:rsidRDefault="00D366E2" w:rsidP="0026428D">
      <w:pPr>
        <w:ind w:firstLineChars="300" w:firstLine="720"/>
      </w:pPr>
      <w:r>
        <w:rPr>
          <w:rFonts w:hint="eastAsia"/>
        </w:rPr>
        <w:t>⑦</w:t>
      </w:r>
      <w:r w:rsidR="0026428D">
        <w:rPr>
          <w:rFonts w:hint="eastAsia"/>
        </w:rPr>
        <w:t xml:space="preserve">　</w:t>
      </w:r>
      <w:r>
        <w:t>乳幼児におけるブドウ球菌</w:t>
      </w:r>
      <w:r>
        <w:rPr>
          <w:rFonts w:hint="eastAsia"/>
        </w:rPr>
        <w:t>癤</w:t>
      </w:r>
    </w:p>
    <w:p w14:paraId="1C7744D4" w14:textId="5F180103" w:rsidR="00D366E2" w:rsidRDefault="00D366E2" w:rsidP="0026428D">
      <w:pPr>
        <w:ind w:firstLineChars="300" w:firstLine="720"/>
      </w:pPr>
      <w:r>
        <w:rPr>
          <w:rFonts w:hint="eastAsia"/>
        </w:rPr>
        <w:t>⑧</w:t>
      </w:r>
      <w:r w:rsidR="0026428D">
        <w:rPr>
          <w:rFonts w:hint="eastAsia"/>
        </w:rPr>
        <w:t xml:space="preserve">　</w:t>
      </w:r>
      <w:r>
        <w:t>帯状疱疹（播種性あるいは免疫不全患者の）</w:t>
      </w:r>
    </w:p>
    <w:p w14:paraId="26983ABB" w14:textId="09DA4CFD" w:rsidR="00D366E2" w:rsidRDefault="00D366E2" w:rsidP="0026428D">
      <w:pPr>
        <w:ind w:firstLineChars="300" w:firstLine="720"/>
      </w:pPr>
      <w:r>
        <w:rPr>
          <w:rFonts w:hint="eastAsia"/>
        </w:rPr>
        <w:t>⑨</w:t>
      </w:r>
      <w:r w:rsidR="0026428D">
        <w:rPr>
          <w:rFonts w:hint="eastAsia"/>
        </w:rPr>
        <w:t xml:space="preserve">　</w:t>
      </w:r>
      <w:r>
        <w:t>市井感染型パントン・バレンタイン・ロイコシジン陽性（PVL+）MRSA感染症</w:t>
      </w:r>
    </w:p>
    <w:p w14:paraId="3911D6E0" w14:textId="1AE3D5EA" w:rsidR="00D366E2" w:rsidRDefault="00D366E2" w:rsidP="0026428D">
      <w:pPr>
        <w:ind w:firstLineChars="200" w:firstLine="480"/>
      </w:pPr>
      <w:r>
        <w:t>e.</w:t>
      </w:r>
      <w:r w:rsidR="0026428D">
        <w:rPr>
          <w:rFonts w:hint="eastAsia"/>
        </w:rPr>
        <w:t xml:space="preserve">　</w:t>
      </w:r>
      <w:r>
        <w:t>流行性角結膜炎</w:t>
      </w:r>
    </w:p>
    <w:p w14:paraId="7C6D1907" w14:textId="5104FD14" w:rsidR="00D366E2" w:rsidRDefault="00D366E2" w:rsidP="0026428D">
      <w:pPr>
        <w:ind w:leftChars="200" w:left="720" w:hangingChars="100" w:hanging="240"/>
      </w:pPr>
      <w:r>
        <w:t>f.</w:t>
      </w:r>
      <w:r w:rsidR="0026428D">
        <w:rPr>
          <w:rFonts w:hint="eastAsia"/>
        </w:rPr>
        <w:t xml:space="preserve">　</w:t>
      </w:r>
      <w:r>
        <w:t>ウイルス性出血熱（エボラ、ラッサ、マールブルグ、クリミア・コンゴ出血熱：これらの疾患は、最近、飛沫感染の可能性があるとされている）</w:t>
      </w:r>
    </w:p>
    <w:p w14:paraId="00661097" w14:textId="15AC112D" w:rsidR="00D366E2" w:rsidRDefault="00D366E2" w:rsidP="00D366E2">
      <w:r>
        <w:t>8．地域支援</w:t>
      </w:r>
    </w:p>
    <w:p w14:paraId="66972BD2" w14:textId="77777777" w:rsidR="00D366E2" w:rsidRDefault="00D366E2" w:rsidP="0026428D">
      <w:pPr>
        <w:ind w:firstLineChars="200" w:firstLine="480"/>
      </w:pPr>
      <w:r>
        <w:rPr>
          <w:rFonts w:hint="eastAsia"/>
        </w:rPr>
        <w:t>施設内に専門家がいない場合は、専門家を擁するしかるべき組織に相談し、支援を求める。</w:t>
      </w:r>
    </w:p>
    <w:p w14:paraId="5079159E" w14:textId="77777777" w:rsidR="00D366E2" w:rsidRDefault="00D366E2" w:rsidP="00D366E2">
      <w:r>
        <w:t>9．予防接種</w:t>
      </w:r>
    </w:p>
    <w:p w14:paraId="503F4010" w14:textId="77777777" w:rsidR="00D366E2" w:rsidRDefault="00D366E2" w:rsidP="0026428D">
      <w:pPr>
        <w:ind w:firstLineChars="200" w:firstLine="480"/>
      </w:pPr>
      <w:r>
        <w:rPr>
          <w:rFonts w:hint="eastAsia"/>
        </w:rPr>
        <w:t>予防接種が可能な感染性疾患に対しては、接種率を高めることが最大の制御策である。</w:t>
      </w:r>
    </w:p>
    <w:p w14:paraId="258994B5" w14:textId="587968FA" w:rsidR="00D366E2" w:rsidRDefault="0026428D" w:rsidP="0026428D">
      <w:pPr>
        <w:ind w:left="480" w:hangingChars="200" w:hanging="480"/>
      </w:pPr>
      <w:r>
        <w:rPr>
          <w:rFonts w:hint="eastAsia"/>
        </w:rPr>
        <w:t>（</w:t>
      </w:r>
      <w:r w:rsidR="00D366E2">
        <w:t>1）</w:t>
      </w:r>
      <w:r>
        <w:rPr>
          <w:rFonts w:hint="eastAsia"/>
        </w:rPr>
        <w:t xml:space="preserve">　</w:t>
      </w:r>
      <w:r w:rsidR="00D366E2">
        <w:t>ワクチン接種によって感染が予防できる疾患（新型コロナウイルス感染症、B型肝炎、麻疹、風疹、水痘、流行性耳下腺炎、インフルエンザ等）については、適切にワクチン接種</w:t>
      </w:r>
      <w:r w:rsidR="00D366E2">
        <w:lastRenderedPageBreak/>
        <w:t>を行う。</w:t>
      </w:r>
    </w:p>
    <w:p w14:paraId="2A1AB700" w14:textId="54BC3396" w:rsidR="00D366E2" w:rsidRDefault="0026428D" w:rsidP="00D366E2">
      <w:r>
        <w:rPr>
          <w:rFonts w:hint="eastAsia"/>
        </w:rPr>
        <w:t>（</w:t>
      </w:r>
      <w:r w:rsidR="00D366E2">
        <w:t>2）</w:t>
      </w:r>
      <w:r>
        <w:rPr>
          <w:rFonts w:hint="eastAsia"/>
        </w:rPr>
        <w:t xml:space="preserve">　</w:t>
      </w:r>
      <w:r w:rsidR="00D366E2">
        <w:t>患者／医療従事者共に接種率を高める工夫をする。</w:t>
      </w:r>
    </w:p>
    <w:p w14:paraId="5DEB4D45" w14:textId="77777777" w:rsidR="00D366E2" w:rsidRDefault="00D366E2" w:rsidP="00D366E2">
      <w:r>
        <w:t>10．職業感染防止</w:t>
      </w:r>
    </w:p>
    <w:p w14:paraId="27003AD7" w14:textId="77777777" w:rsidR="00D366E2" w:rsidRDefault="00D366E2" w:rsidP="0026428D">
      <w:pPr>
        <w:ind w:firstLineChars="200" w:firstLine="480"/>
      </w:pPr>
      <w:r>
        <w:rPr>
          <w:rFonts w:hint="eastAsia"/>
        </w:rPr>
        <w:t>医療職員の医療関連感染対策について十分に配慮する。（</w:t>
      </w:r>
      <w:r>
        <w:t>2．も参照）</w:t>
      </w:r>
    </w:p>
    <w:p w14:paraId="4EDE1DBA" w14:textId="770BEA3E" w:rsidR="00D366E2" w:rsidRDefault="0026428D" w:rsidP="00D366E2">
      <w:r>
        <w:rPr>
          <w:rFonts w:hint="eastAsia"/>
        </w:rPr>
        <w:t>（</w:t>
      </w:r>
      <w:r w:rsidR="00D366E2">
        <w:t>1）</w:t>
      </w:r>
      <w:r>
        <w:rPr>
          <w:rFonts w:hint="eastAsia"/>
        </w:rPr>
        <w:t xml:space="preserve">　</w:t>
      </w:r>
      <w:r w:rsidR="00D366E2">
        <w:t>針刺し防止のためリキャップを原則的には禁止する。</w:t>
      </w:r>
    </w:p>
    <w:p w14:paraId="3A273752" w14:textId="191B672F" w:rsidR="00D366E2" w:rsidRDefault="0026428D" w:rsidP="00D366E2">
      <w:r>
        <w:rPr>
          <w:rFonts w:hint="eastAsia"/>
        </w:rPr>
        <w:t>（</w:t>
      </w:r>
      <w:r w:rsidR="00D366E2">
        <w:t>2）</w:t>
      </w:r>
      <w:r>
        <w:rPr>
          <w:rFonts w:hint="eastAsia"/>
        </w:rPr>
        <w:t xml:space="preserve">　</w:t>
      </w:r>
      <w:r w:rsidR="00D366E2">
        <w:t>リキャップが必要な際は、安全な方法を採用する。</w:t>
      </w:r>
    </w:p>
    <w:p w14:paraId="0D821AF6" w14:textId="2DD3CC92" w:rsidR="00D366E2" w:rsidRDefault="0026428D" w:rsidP="0026428D">
      <w:pPr>
        <w:ind w:left="480" w:hangingChars="200" w:hanging="480"/>
      </w:pPr>
      <w:r>
        <w:rPr>
          <w:rFonts w:hint="eastAsia"/>
        </w:rPr>
        <w:t>（</w:t>
      </w:r>
      <w:r w:rsidR="00D366E2">
        <w:t>3）</w:t>
      </w:r>
      <w:r>
        <w:rPr>
          <w:rFonts w:hint="eastAsia"/>
        </w:rPr>
        <w:t xml:space="preserve">　</w:t>
      </w:r>
      <w:r w:rsidR="00D366E2">
        <w:t>試験管などの採血用容器その他を手に持ったまま、血液などの入った針付き注射器を操作しない。</w:t>
      </w:r>
    </w:p>
    <w:p w14:paraId="5350FE7F" w14:textId="2B522748" w:rsidR="00D366E2" w:rsidRDefault="0026428D" w:rsidP="00D366E2">
      <w:r>
        <w:rPr>
          <w:rFonts w:hint="eastAsia"/>
        </w:rPr>
        <w:t>（</w:t>
      </w:r>
      <w:r w:rsidR="00D366E2">
        <w:t>4）</w:t>
      </w:r>
      <w:r>
        <w:rPr>
          <w:rFonts w:hint="eastAsia"/>
        </w:rPr>
        <w:t xml:space="preserve">　</w:t>
      </w:r>
      <w:r w:rsidR="00D366E2">
        <w:t>廃棄専用容器を対象別に分けて配置する。</w:t>
      </w:r>
    </w:p>
    <w:p w14:paraId="654031A4" w14:textId="37978633" w:rsidR="00D366E2" w:rsidRDefault="0026428D" w:rsidP="00D366E2">
      <w:r>
        <w:rPr>
          <w:rFonts w:hint="eastAsia"/>
        </w:rPr>
        <w:t>（</w:t>
      </w:r>
      <w:r w:rsidR="00D366E2">
        <w:t>5）</w:t>
      </w:r>
      <w:r>
        <w:rPr>
          <w:rFonts w:hint="eastAsia"/>
        </w:rPr>
        <w:t xml:space="preserve">　</w:t>
      </w:r>
      <w:r w:rsidR="00D366E2">
        <w:t>使用済み注射器（針付きのまま）その他、鋭利な器具専用の安全廃棄容器を用意する。</w:t>
      </w:r>
    </w:p>
    <w:p w14:paraId="6ABD42CF" w14:textId="77836235" w:rsidR="00D366E2" w:rsidRDefault="0026428D" w:rsidP="00D366E2">
      <w:r>
        <w:rPr>
          <w:rFonts w:hint="eastAsia"/>
        </w:rPr>
        <w:t>（</w:t>
      </w:r>
      <w:r w:rsidR="00D366E2">
        <w:t>6）</w:t>
      </w:r>
      <w:r>
        <w:rPr>
          <w:rFonts w:hint="eastAsia"/>
        </w:rPr>
        <w:t xml:space="preserve">　</w:t>
      </w:r>
      <w:r w:rsidR="00D366E2">
        <w:t>安全装置付き器材の導入を考慮する。</w:t>
      </w:r>
    </w:p>
    <w:p w14:paraId="79B8DE0E" w14:textId="0257E9F1" w:rsidR="00D366E2" w:rsidRDefault="0026428D" w:rsidP="0026428D">
      <w:pPr>
        <w:ind w:left="480" w:hangingChars="200" w:hanging="480"/>
      </w:pPr>
      <w:r>
        <w:rPr>
          <w:rFonts w:hint="eastAsia"/>
        </w:rPr>
        <w:t>（</w:t>
      </w:r>
      <w:r w:rsidR="00D366E2">
        <w:t>7）</w:t>
      </w:r>
      <w:r>
        <w:rPr>
          <w:rFonts w:hint="eastAsia"/>
        </w:rPr>
        <w:t xml:space="preserve">　</w:t>
      </w:r>
      <w:r w:rsidR="00D366E2">
        <w:t>前項9．1)に記載した如く、ワクチン接種によって職業感染予防が可能な疾患に対しては、医療従事者が当該ワクチンを接種する体制を確立する。</w:t>
      </w:r>
    </w:p>
    <w:p w14:paraId="442BBDA4" w14:textId="4D5F78CC" w:rsidR="00D366E2" w:rsidRDefault="0026428D" w:rsidP="00D366E2">
      <w:r>
        <w:rPr>
          <w:rFonts w:hint="eastAsia"/>
        </w:rPr>
        <w:t>（</w:t>
      </w:r>
      <w:r w:rsidR="00D366E2">
        <w:t>8）</w:t>
      </w:r>
      <w:r>
        <w:rPr>
          <w:rFonts w:hint="eastAsia"/>
        </w:rPr>
        <w:t xml:space="preserve">　</w:t>
      </w:r>
      <w:r w:rsidR="00D366E2">
        <w:t>感染経路別予防策に即した個人用防護具（PPE）を着用する。</w:t>
      </w:r>
    </w:p>
    <w:p w14:paraId="5D170E79" w14:textId="31490F38" w:rsidR="00D366E2" w:rsidRDefault="0026428D" w:rsidP="0026428D">
      <w:pPr>
        <w:ind w:left="480" w:hangingChars="200" w:hanging="480"/>
      </w:pPr>
      <w:r>
        <w:rPr>
          <w:rFonts w:hint="eastAsia"/>
        </w:rPr>
        <w:t>（</w:t>
      </w:r>
      <w:r w:rsidR="00D366E2">
        <w:t>9）</w:t>
      </w:r>
      <w:r>
        <w:rPr>
          <w:rFonts w:hint="eastAsia"/>
        </w:rPr>
        <w:t xml:space="preserve">　</w:t>
      </w:r>
      <w:r w:rsidR="00D366E2">
        <w:t>結核などの空気予防策が必要な患者に接する場合には、N95以上の微粒子用マスクを着用する。</w:t>
      </w:r>
    </w:p>
    <w:p w14:paraId="58932640" w14:textId="77777777" w:rsidR="00D366E2" w:rsidRDefault="00D366E2" w:rsidP="00D366E2">
      <w:r>
        <w:t>11．患者への情報提供と説明</w:t>
      </w:r>
    </w:p>
    <w:p w14:paraId="202F4D7A" w14:textId="77777777" w:rsidR="00D366E2" w:rsidRDefault="00D366E2" w:rsidP="0026428D">
      <w:pPr>
        <w:ind w:firstLineChars="200" w:firstLine="480"/>
      </w:pPr>
      <w:r>
        <w:rPr>
          <w:rFonts w:hint="eastAsia"/>
        </w:rPr>
        <w:t>患者本人および患者家族に対して、適切なインフォームドコンセントを行う。</w:t>
      </w:r>
    </w:p>
    <w:p w14:paraId="51BC0E32" w14:textId="433B7C5F" w:rsidR="00D366E2" w:rsidRDefault="0026428D" w:rsidP="0026428D">
      <w:pPr>
        <w:ind w:left="480" w:hangingChars="200" w:hanging="480"/>
      </w:pPr>
      <w:r>
        <w:rPr>
          <w:rFonts w:hint="eastAsia"/>
        </w:rPr>
        <w:t>（</w:t>
      </w:r>
      <w:r w:rsidR="00D366E2">
        <w:t>1）</w:t>
      </w:r>
      <w:r>
        <w:rPr>
          <w:rFonts w:hint="eastAsia"/>
        </w:rPr>
        <w:t xml:space="preserve">　</w:t>
      </w:r>
      <w:r w:rsidR="00D366E2">
        <w:t>疾病の説明とともに、感染防止の基本についても説明して、理解を得た上で、協力を求める。</w:t>
      </w:r>
    </w:p>
    <w:p w14:paraId="7706AC1B" w14:textId="471270B4" w:rsidR="00EC4144" w:rsidRDefault="0026428D" w:rsidP="00D366E2">
      <w:pPr>
        <w:rPr>
          <w:rFonts w:hint="eastAsia"/>
        </w:rPr>
      </w:pPr>
      <w:r>
        <w:rPr>
          <w:rFonts w:hint="eastAsia"/>
        </w:rPr>
        <w:t>（</w:t>
      </w:r>
      <w:r w:rsidR="00D366E2">
        <w:t>2）</w:t>
      </w:r>
      <w:r>
        <w:rPr>
          <w:rFonts w:hint="eastAsia"/>
        </w:rPr>
        <w:t xml:space="preserve">　</w:t>
      </w:r>
      <w:r w:rsidR="00D366E2">
        <w:t>必要に応じて感染率などの情報を公開する。</w:t>
      </w:r>
    </w:p>
    <w:sectPr w:rsidR="00EC4144" w:rsidSect="00DF0EBD">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E2"/>
    <w:rsid w:val="00105820"/>
    <w:rsid w:val="00215426"/>
    <w:rsid w:val="0026428D"/>
    <w:rsid w:val="007E614C"/>
    <w:rsid w:val="00D366E2"/>
    <w:rsid w:val="00DF0EBD"/>
    <w:rsid w:val="00EC4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736A83"/>
  <w15:chartTrackingRefBased/>
  <w15:docId w15:val="{34DE36D3-8918-4CD6-9DA7-D55C7598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東京都医師会</dc:creator>
  <cp:keywords/>
  <dc:description/>
  <cp:lastModifiedBy>岡田 明利</cp:lastModifiedBy>
  <cp:revision>1</cp:revision>
  <dcterms:created xsi:type="dcterms:W3CDTF">2022-04-11T00:52:00Z</dcterms:created>
  <dcterms:modified xsi:type="dcterms:W3CDTF">2022-04-11T02:40:00Z</dcterms:modified>
</cp:coreProperties>
</file>