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A94" w:rsidRPr="000F2B39" w:rsidRDefault="00985A94" w:rsidP="00985A94">
      <w:pPr>
        <w:widowControl/>
        <w:autoSpaceDE/>
        <w:autoSpaceDN/>
        <w:jc w:val="left"/>
        <w:rPr>
          <w:rFonts w:ascii="ＭＳ ゴシック" w:eastAsia="ＭＳ ゴシック" w:hAnsi="ＭＳ ゴシック"/>
          <w:sz w:val="28"/>
          <w:szCs w:val="28"/>
        </w:rPr>
      </w:pPr>
    </w:p>
    <w:tbl>
      <w:tblPr>
        <w:tblStyle w:val="a6"/>
        <w:tblpPr w:vertAnchor="page" w:horzAnchor="page"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871"/>
        <w:gridCol w:w="1020"/>
      </w:tblGrid>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1</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相　　　談</w:t>
            </w:r>
          </w:p>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情報提供</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2</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高　齢　者</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3</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障害者</w:t>
            </w:r>
            <w:r w:rsidRPr="000F2B39">
              <w:rPr>
                <w:rFonts w:asciiTheme="majorEastAsia" w:eastAsiaTheme="majorEastAsia" w:hAnsiTheme="majorEastAsia"/>
                <w:sz w:val="28"/>
                <w:szCs w:val="28"/>
              </w:rPr>
              <w:t>(児)</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4</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子　　　供</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5</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w w:val="90"/>
                <w:sz w:val="28"/>
                <w:szCs w:val="28"/>
              </w:rPr>
            </w:pPr>
            <w:r w:rsidRPr="000F2B39">
              <w:rPr>
                <w:rFonts w:asciiTheme="majorEastAsia" w:eastAsiaTheme="majorEastAsia" w:hAnsiTheme="majorEastAsia" w:hint="eastAsia"/>
                <w:w w:val="90"/>
                <w:sz w:val="28"/>
                <w:szCs w:val="28"/>
              </w:rPr>
              <w:t>ひとり親家庭</w:t>
            </w:r>
          </w:p>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女　　　性</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6</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生活保護</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7</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医療保険</w:t>
            </w:r>
          </w:p>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年　金　等</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8</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生活の福祉</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9</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関連施策</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10</w:t>
            </w: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参考資料</w:t>
            </w:r>
          </w:p>
        </w:tc>
        <w:tc>
          <w:tcPr>
            <w:tcW w:w="1020" w:type="dxa"/>
            <w:shd w:val="clear" w:color="auto" w:fill="000000" w:themeFill="text1"/>
            <w:vAlign w:val="center"/>
          </w:tcPr>
          <w:p w:rsidR="00A07C47" w:rsidRPr="000F2B39" w:rsidRDefault="00A07C47" w:rsidP="00985A94"/>
        </w:tc>
      </w:tr>
      <w:tr w:rsidR="000F2B39" w:rsidRPr="000F2B39" w:rsidTr="00985A94">
        <w:trPr>
          <w:trHeight w:hRule="exact" w:val="113"/>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rsidR="00A07C47" w:rsidRPr="000F2B39" w:rsidRDefault="00A07C47" w:rsidP="00985A94"/>
        </w:tc>
      </w:tr>
      <w:tr w:rsidR="000F2B39" w:rsidRPr="000F2B39" w:rsidTr="00985A94">
        <w:trPr>
          <w:trHeight w:val="1134"/>
        </w:trPr>
        <w:tc>
          <w:tcPr>
            <w:tcW w:w="340" w:type="dxa"/>
            <w:vAlign w:val="center"/>
          </w:tcPr>
          <w:p w:rsidR="00A07C47" w:rsidRPr="000F2B39" w:rsidRDefault="00A07C47" w:rsidP="00985A94">
            <w:pPr>
              <w:jc w:val="center"/>
              <w:rPr>
                <w:rFonts w:asciiTheme="majorEastAsia" w:eastAsiaTheme="majorEastAsia" w:hAnsiTheme="majorEastAsia"/>
                <w:sz w:val="28"/>
                <w:szCs w:val="28"/>
              </w:rPr>
            </w:pPr>
          </w:p>
        </w:tc>
        <w:tc>
          <w:tcPr>
            <w:tcW w:w="1871" w:type="dxa"/>
            <w:vAlign w:val="center"/>
          </w:tcPr>
          <w:p w:rsidR="00A07C47" w:rsidRPr="000F2B39" w:rsidRDefault="00A07C47" w:rsidP="00985A94">
            <w:pPr>
              <w:ind w:leftChars="50" w:left="117" w:rightChars="50" w:right="117"/>
              <w:jc w:val="distribute"/>
              <w:rPr>
                <w:rFonts w:asciiTheme="majorEastAsia" w:eastAsiaTheme="majorEastAsia" w:hAnsiTheme="majorEastAsia"/>
                <w:sz w:val="28"/>
                <w:szCs w:val="28"/>
              </w:rPr>
            </w:pPr>
            <w:r w:rsidRPr="000F2B39">
              <w:rPr>
                <w:rFonts w:asciiTheme="majorEastAsia" w:eastAsiaTheme="majorEastAsia" w:hAnsiTheme="majorEastAsia" w:hint="eastAsia"/>
                <w:sz w:val="28"/>
                <w:szCs w:val="28"/>
              </w:rPr>
              <w:t>広　　　告</w:t>
            </w:r>
          </w:p>
        </w:tc>
        <w:tc>
          <w:tcPr>
            <w:tcW w:w="1020" w:type="dxa"/>
            <w:shd w:val="clear" w:color="auto" w:fill="000000" w:themeFill="text1"/>
            <w:vAlign w:val="center"/>
          </w:tcPr>
          <w:p w:rsidR="00A07C47" w:rsidRPr="000F2B39" w:rsidRDefault="00A07C47" w:rsidP="00985A94"/>
        </w:tc>
      </w:tr>
    </w:tbl>
    <w:p w:rsidR="00985A94" w:rsidRPr="000F2B39" w:rsidRDefault="00985A94">
      <w:pPr>
        <w:widowControl/>
        <w:autoSpaceDE/>
        <w:autoSpaceDN/>
        <w:jc w:val="left"/>
        <w:rPr>
          <w:rFonts w:ascii="ＭＳ ゴシック" w:eastAsia="ＭＳ ゴシック" w:hAnsi="ＭＳ ゴシック"/>
          <w:sz w:val="28"/>
          <w:szCs w:val="28"/>
        </w:rPr>
      </w:pPr>
    </w:p>
    <w:p w:rsidR="00985A94" w:rsidRPr="000F2B39" w:rsidRDefault="00985A94">
      <w:pPr>
        <w:widowControl/>
        <w:autoSpaceDE/>
        <w:autoSpaceDN/>
        <w:jc w:val="left"/>
        <w:rPr>
          <w:rFonts w:ascii="ＭＳ ゴシック" w:eastAsia="ＭＳ ゴシック" w:hAnsi="ＭＳ ゴシック"/>
          <w:sz w:val="28"/>
          <w:szCs w:val="28"/>
        </w:rPr>
      </w:pPr>
    </w:p>
    <w:p w:rsidR="00985A94" w:rsidRPr="000F2B39" w:rsidRDefault="00985A94">
      <w:pPr>
        <w:widowControl/>
        <w:autoSpaceDE/>
        <w:autoSpaceDN/>
        <w:jc w:val="left"/>
        <w:rPr>
          <w:rFonts w:ascii="ＭＳ ゴシック" w:eastAsia="ＭＳ ゴシック" w:hAnsi="ＭＳ ゴシック"/>
          <w:sz w:val="28"/>
          <w:szCs w:val="28"/>
        </w:rPr>
      </w:pPr>
    </w:p>
    <w:p w:rsidR="00985A94" w:rsidRPr="000F2B39" w:rsidRDefault="00985A94">
      <w:pPr>
        <w:widowControl/>
        <w:autoSpaceDE/>
        <w:autoSpaceDN/>
        <w:jc w:val="left"/>
        <w:rPr>
          <w:rFonts w:ascii="ＭＳ ゴシック" w:eastAsia="ＭＳ ゴシック" w:hAnsi="ＭＳ ゴシック"/>
          <w:sz w:val="28"/>
          <w:szCs w:val="28"/>
        </w:rPr>
      </w:pPr>
    </w:p>
    <w:p w:rsidR="00985A94" w:rsidRPr="000F2B39" w:rsidRDefault="00985A94" w:rsidP="00985A94">
      <w:pPr>
        <w:widowControl/>
        <w:autoSpaceDE/>
        <w:autoSpaceDN/>
        <w:spacing w:line="1000" w:lineRule="exact"/>
        <w:ind w:leftChars="1000" w:left="2349"/>
        <w:jc w:val="left"/>
        <w:rPr>
          <w:rFonts w:ascii="ＭＳ ゴシック" w:eastAsia="ＭＳ ゴシック" w:hAnsi="ＭＳ ゴシック"/>
          <w:sz w:val="72"/>
          <w:szCs w:val="72"/>
        </w:rPr>
      </w:pPr>
      <w:r w:rsidRPr="000F2B39">
        <w:rPr>
          <w:rFonts w:ascii="ＭＳ ゴシック" w:eastAsia="ＭＳ ゴシック" w:hAnsi="ＭＳ ゴシック"/>
          <w:sz w:val="72"/>
          <w:szCs w:val="72"/>
        </w:rPr>
        <w:t>201</w:t>
      </w:r>
      <w:r w:rsidR="006D644F" w:rsidRPr="000F2B39">
        <w:rPr>
          <w:rFonts w:ascii="ＭＳ ゴシック" w:eastAsia="ＭＳ ゴシック" w:hAnsi="ＭＳ ゴシック"/>
          <w:sz w:val="72"/>
          <w:szCs w:val="72"/>
        </w:rPr>
        <w:t>7</w:t>
      </w:r>
    </w:p>
    <w:p w:rsidR="00985A94" w:rsidRPr="000F2B39" w:rsidRDefault="00985A94" w:rsidP="00985A94">
      <w:pPr>
        <w:widowControl/>
        <w:autoSpaceDE/>
        <w:autoSpaceDN/>
        <w:spacing w:line="1000" w:lineRule="exact"/>
        <w:ind w:leftChars="1000" w:left="2349"/>
        <w:jc w:val="left"/>
        <w:rPr>
          <w:rFonts w:ascii="ＭＳ ゴシック" w:eastAsia="ＭＳ ゴシック" w:hAnsi="ＭＳ ゴシック"/>
          <w:sz w:val="28"/>
          <w:szCs w:val="28"/>
        </w:rPr>
      </w:pPr>
      <w:r w:rsidRPr="000F2B39">
        <w:rPr>
          <w:rFonts w:ascii="ＭＳ ゴシック" w:eastAsia="ＭＳ ゴシック" w:hAnsi="ＭＳ ゴシック" w:hint="eastAsia"/>
          <w:sz w:val="72"/>
          <w:szCs w:val="72"/>
        </w:rPr>
        <w:t>社会福祉の手引</w:t>
      </w:r>
    </w:p>
    <w:p w:rsidR="00985A94" w:rsidRPr="000F2B39" w:rsidRDefault="00985A94">
      <w:pPr>
        <w:widowControl/>
        <w:autoSpaceDE/>
        <w:autoSpaceDN/>
        <w:jc w:val="left"/>
        <w:rPr>
          <w:rFonts w:ascii="ＭＳ ゴシック" w:eastAsia="ＭＳ ゴシック" w:hAnsi="ＭＳ ゴシック"/>
          <w:sz w:val="28"/>
          <w:szCs w:val="28"/>
        </w:rPr>
      </w:pPr>
    </w:p>
    <w:p w:rsidR="00A07C47" w:rsidRPr="000F2B39" w:rsidRDefault="00A07C47">
      <w:pPr>
        <w:widowControl/>
        <w:autoSpaceDE/>
        <w:autoSpaceDN/>
        <w:jc w:val="left"/>
        <w:rPr>
          <w:rFonts w:ascii="ＭＳ ゴシック" w:eastAsia="ＭＳ ゴシック" w:hAnsi="ＭＳ ゴシック"/>
          <w:sz w:val="28"/>
          <w:szCs w:val="28"/>
        </w:rPr>
      </w:pPr>
      <w:r w:rsidRPr="000F2B39">
        <w:rPr>
          <w:rFonts w:ascii="ＭＳ ゴシック" w:eastAsia="ＭＳ ゴシック" w:hAnsi="ＭＳ ゴシック"/>
          <w:sz w:val="28"/>
          <w:szCs w:val="28"/>
        </w:rPr>
        <w:br w:type="page"/>
      </w:r>
    </w:p>
    <w:p w:rsidR="0096579F" w:rsidRPr="000F2B39" w:rsidRDefault="00A056CE" w:rsidP="00A056CE">
      <w:pPr>
        <w:jc w:val="center"/>
        <w:rPr>
          <w:rFonts w:ascii="ＭＳ ゴシック" w:eastAsia="ＭＳ ゴシック" w:hAnsi="ＭＳ ゴシック"/>
          <w:sz w:val="28"/>
          <w:szCs w:val="28"/>
        </w:rPr>
      </w:pPr>
      <w:r w:rsidRPr="000F2B39">
        <w:rPr>
          <w:rFonts w:ascii="ＭＳ ゴシック" w:eastAsia="ＭＳ ゴシック" w:hAnsi="ＭＳ ゴシック" w:hint="eastAsia"/>
          <w:sz w:val="28"/>
          <w:szCs w:val="28"/>
        </w:rPr>
        <w:lastRenderedPageBreak/>
        <w:t>は じ め に</w:t>
      </w:r>
    </w:p>
    <w:p w:rsidR="00A056CE" w:rsidRPr="000F2B39" w:rsidRDefault="00A056CE" w:rsidP="006D644F"/>
    <w:p w:rsidR="006D644F" w:rsidRPr="000F2B39" w:rsidRDefault="006D644F" w:rsidP="006D644F">
      <w:pPr>
        <w:spacing w:line="380" w:lineRule="exact"/>
        <w:rPr>
          <w:rFonts w:asciiTheme="majorEastAsia" w:eastAsiaTheme="majorEastAsia" w:hAnsiTheme="majorEastAsia"/>
        </w:rPr>
      </w:pPr>
      <w:r w:rsidRPr="000F2B39">
        <w:rPr>
          <w:rFonts w:asciiTheme="majorEastAsia" w:eastAsiaTheme="majorEastAsia" w:hAnsiTheme="majorEastAsia" w:hint="eastAsia"/>
        </w:rPr>
        <w:t>誰もがいきいき生活し、活躍できる東京を目指して！</w:t>
      </w:r>
    </w:p>
    <w:p w:rsidR="000F2B39" w:rsidRPr="000F2B39" w:rsidRDefault="006D644F" w:rsidP="000F2B39">
      <w:pPr>
        <w:spacing w:line="360" w:lineRule="exact"/>
        <w:ind w:firstLineChars="100" w:firstLine="235"/>
      </w:pPr>
      <w:r w:rsidRPr="000F2B39">
        <w:rPr>
          <w:rFonts w:hint="eastAsia"/>
        </w:rPr>
        <w:t>東京においては、かつて経験したことのないほど急速に少子高齢化が進展しており、団塊の世代が</w:t>
      </w:r>
      <w:r w:rsidRPr="000F2B39">
        <w:t>75歳以上になる平成37年をピークに人口は減少に転じ、平成42年には、都民の４人に１人が高齢者となると見込まれています。</w:t>
      </w:r>
    </w:p>
    <w:p w:rsidR="006D644F" w:rsidRDefault="006D644F" w:rsidP="000F2B39">
      <w:pPr>
        <w:spacing w:line="360" w:lineRule="exact"/>
        <w:ind w:firstLineChars="100" w:firstLine="235"/>
      </w:pPr>
      <w:r w:rsidRPr="000F2B39">
        <w:t>また、平成23年３月の東日本大震災や平成28年４月の熊本地震等の経験から、災害時におけ</w:t>
      </w:r>
      <w:r>
        <w:t>る医療機能の確保や高齢者、障害者など災害時要配慮者への支援などの取組を更に強化する必要性が明らかになりました。</w:t>
      </w:r>
    </w:p>
    <w:p w:rsidR="006D644F" w:rsidRDefault="006D644F" w:rsidP="000F2B39">
      <w:pPr>
        <w:spacing w:beforeLines="100" w:before="411" w:line="360" w:lineRule="exact"/>
        <w:ind w:firstLineChars="100" w:firstLine="235"/>
      </w:pPr>
      <w:r>
        <w:rPr>
          <w:rFonts w:hint="eastAsia"/>
        </w:rPr>
        <w:t>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震災等の緊急・突発的な事態にも迅速かつ的確に対応し、実効性のある施策の展開を図る必要があります。</w:t>
      </w:r>
      <w:r w:rsidR="000F2B39">
        <w:br/>
      </w:r>
      <w:r>
        <w:rPr>
          <w:rFonts w:hint="eastAsia"/>
        </w:rPr>
        <w:t xml:space="preserve">　そのため、平成</w:t>
      </w:r>
      <w:r>
        <w:t>29年度は、次のような施策を重点的に進めていきます。</w:t>
      </w:r>
    </w:p>
    <w:p w:rsidR="006D644F" w:rsidRDefault="006D644F" w:rsidP="000F2B39">
      <w:pPr>
        <w:spacing w:beforeLines="100" w:before="411" w:line="360" w:lineRule="exact"/>
        <w:ind w:firstLineChars="100" w:firstLine="235"/>
      </w:pPr>
      <w:r>
        <w:rPr>
          <w:rFonts w:hint="eastAsia"/>
        </w:rPr>
        <w:t>第一に、子供家庭、高齢者、障害者、生活福祉分野では、地域での自立した生活を支える施策を進めます。保育サービスの拡充や特に支援を必要とする子供や家庭への対応強化、地域包括ケアシステムの構築や高齢者の多様なニーズに応じた施設や住まいの整備、障害者が地域で安心して暮らすための基盤等の充実、低所得者・離職者等の生活の安定に向けた支援、福祉人材の確保・育成・定着への取組の充実などに取り組んでいきます。</w:t>
      </w:r>
    </w:p>
    <w:p w:rsidR="006D644F" w:rsidRDefault="006D644F" w:rsidP="000F2B39">
      <w:pPr>
        <w:spacing w:beforeLines="100" w:before="411" w:line="360" w:lineRule="exact"/>
        <w:ind w:firstLineChars="100" w:firstLine="235"/>
      </w:pPr>
      <w:r>
        <w:rPr>
          <w:rFonts w:hint="eastAsia"/>
        </w:rPr>
        <w:t>第二に、保健・医療分野では、質の高い医療が受けられ、生涯にわたり健康に暮らせる環境の実現を目指して施策を進めます。在宅療養環境の整備、救急・災害医療、小児・周産期医療などの医療提供体制の整備やそれを支える医療人材の確保と質の向上に取り組みます。また、適切な食事や身体活動・運動等による生活習慣の改善やがん検診受診率の向上に向けた取組など健康づくりの推進に取り組んでいきます。</w:t>
      </w:r>
    </w:p>
    <w:p w:rsidR="006D644F" w:rsidRDefault="006D644F" w:rsidP="000F2B39">
      <w:pPr>
        <w:spacing w:beforeLines="100" w:before="411" w:line="360" w:lineRule="exact"/>
        <w:ind w:firstLineChars="100" w:firstLine="235"/>
      </w:pPr>
      <w:r>
        <w:rPr>
          <w:rFonts w:hint="eastAsia"/>
        </w:rPr>
        <w:t>第三に、健康安全分野では、多様化する健康危機から都民を守る施策を進めます。新型インフルエンザ、デング熱、エボラ出血熱をはじめとする新興・再興感染症等の発生・流行に備えた対策、危険ドラッグの速やかな排除、食品・医薬品・生活環境・飲用水等の安全確保などに取り組んでいきます。</w:t>
      </w:r>
    </w:p>
    <w:p w:rsidR="006D644F" w:rsidRDefault="006D644F" w:rsidP="000F2B39">
      <w:pPr>
        <w:spacing w:beforeLines="100" w:before="411" w:line="360" w:lineRule="exact"/>
        <w:ind w:firstLineChars="100" w:firstLine="235"/>
      </w:pPr>
      <w:r>
        <w:rPr>
          <w:rFonts w:hint="eastAsia"/>
        </w:rPr>
        <w:t>こうした施策以外にも、広域的な視点から、都民ニーズを捉えた様々な施策を、民間・地域・行政の力を最大限に活用しながら、効率的・効果的に推進します。</w:t>
      </w:r>
      <w:r w:rsidR="000F2B39">
        <w:br/>
      </w:r>
      <w:r>
        <w:rPr>
          <w:rFonts w:hint="eastAsia"/>
        </w:rPr>
        <w:t xml:space="preserve">　都は、今後とも、大都市「東京」にふさわしい、福祉・保健・医療施策を積極的に展開し、「福祉先進都市」の実現に向けて取り組んでいきます。</w:t>
      </w:r>
    </w:p>
    <w:p w:rsidR="003837F2" w:rsidRPr="006D644F" w:rsidRDefault="006D644F" w:rsidP="006D644F">
      <w:pPr>
        <w:spacing w:line="380" w:lineRule="exact"/>
        <w:ind w:firstLineChars="100" w:firstLine="235"/>
        <w:jc w:val="right"/>
        <w:rPr>
          <w:color w:val="FF0000"/>
        </w:rPr>
      </w:pPr>
      <w:r>
        <w:rPr>
          <w:rFonts w:hint="eastAsia"/>
        </w:rPr>
        <w:t>平成</w:t>
      </w:r>
      <w:r>
        <w:t>29年９月　東京都</w:t>
      </w:r>
    </w:p>
    <w:p w:rsidR="00996F5E" w:rsidRPr="000F2B39" w:rsidRDefault="00996F5E" w:rsidP="00996F5E">
      <w:pPr>
        <w:jc w:val="center"/>
        <w:rPr>
          <w:rFonts w:ascii="ＭＳ ゴシック" w:eastAsia="ＭＳ ゴシック" w:hAnsi="ＭＳ ゴシック"/>
          <w:sz w:val="32"/>
          <w:szCs w:val="32"/>
        </w:rPr>
      </w:pPr>
      <w:r w:rsidRPr="006D644F">
        <w:rPr>
          <w:color w:val="FF0000"/>
        </w:rPr>
        <w:br w:type="page"/>
      </w:r>
      <w:r w:rsidR="002B364B" w:rsidRPr="000F2B39">
        <w:rPr>
          <w:rFonts w:ascii="ＭＳ ゴシック" w:eastAsia="ＭＳ ゴシック" w:hAnsi="ＭＳ ゴシック" w:hint="eastAsia"/>
          <w:sz w:val="32"/>
          <w:szCs w:val="32"/>
        </w:rPr>
        <w:lastRenderedPageBreak/>
        <w:t>本書を御利用になるに当たって</w:t>
      </w:r>
    </w:p>
    <w:p w:rsidR="00996F5E" w:rsidRPr="006D644F" w:rsidRDefault="00996F5E" w:rsidP="00EA7305">
      <w:pPr>
        <w:rPr>
          <w:color w:val="FF0000"/>
        </w:rPr>
      </w:pPr>
    </w:p>
    <w:p w:rsidR="000F2B39" w:rsidRDefault="000F2B39" w:rsidP="000F2B39">
      <w:pPr>
        <w:ind w:left="235" w:hangingChars="100" w:hanging="235"/>
      </w:pPr>
      <w:r>
        <w:rPr>
          <w:rFonts w:hint="eastAsia"/>
        </w:rPr>
        <w:t>〇</w:t>
      </w:r>
      <w:r>
        <w:t xml:space="preserve">　本書に掲載している制度は、</w:t>
      </w:r>
      <w:r>
        <w:t>①</w:t>
      </w:r>
      <w:r>
        <w:t>都が実施しているもの、</w:t>
      </w:r>
      <w:r>
        <w:t>②</w:t>
      </w:r>
      <w:r>
        <w:t>都の支援を受けて区市町村や民間団体が実施しているサービスが中心です。区市町村によっては独自の事業を実施したり、都の事業を拡大したり、又は事業を実施していない場合もあります。</w:t>
      </w:r>
    </w:p>
    <w:p w:rsidR="000F2B39" w:rsidRDefault="000F2B39" w:rsidP="000F2B39">
      <w:pPr>
        <w:ind w:left="235" w:hangingChars="100" w:hanging="235"/>
      </w:pPr>
    </w:p>
    <w:p w:rsidR="000F2B39" w:rsidRDefault="000F2B39" w:rsidP="000F2B39">
      <w:pPr>
        <w:ind w:left="235" w:hangingChars="100" w:hanging="235"/>
      </w:pPr>
      <w:r>
        <w:rPr>
          <w:rFonts w:hint="eastAsia"/>
        </w:rPr>
        <w:t>〇</w:t>
      </w:r>
      <w:r>
        <w:t xml:space="preserve">　本書は平成 29年４月１日現在を基本に作成していますが、発行時までに変更のあった制度・施設等はできるだけ新しい内容にしました。</w:t>
      </w:r>
    </w:p>
    <w:p w:rsidR="000F2B39" w:rsidRDefault="000F2B39" w:rsidP="000F2B39">
      <w:pPr>
        <w:ind w:left="235" w:hangingChars="100" w:hanging="235"/>
      </w:pPr>
    </w:p>
    <w:p w:rsidR="000F2B39" w:rsidRDefault="000F2B39" w:rsidP="000F2B39">
      <w:pPr>
        <w:ind w:left="235" w:hangingChars="100" w:hanging="235"/>
      </w:pPr>
      <w:r>
        <w:rPr>
          <w:rFonts w:hint="eastAsia"/>
        </w:rPr>
        <w:t>〇</w:t>
      </w:r>
      <w:r>
        <w:t xml:space="preserve">　各制度は原則として都内居住者を対象としているため、対象者の要件から「都内に住所があること」を省略しています。また、「都内に勤務、通学していること」を省略している場合もあります。</w:t>
      </w:r>
    </w:p>
    <w:p w:rsidR="000F2B39" w:rsidRDefault="000F2B39" w:rsidP="000F2B39">
      <w:pPr>
        <w:ind w:left="235" w:hangingChars="100" w:hanging="235"/>
      </w:pPr>
    </w:p>
    <w:p w:rsidR="000F2B39" w:rsidRDefault="000F2B39" w:rsidP="000F2B39">
      <w:pPr>
        <w:ind w:left="235" w:hangingChars="100" w:hanging="235"/>
      </w:pPr>
      <w:r>
        <w:rPr>
          <w:rFonts w:hint="eastAsia"/>
        </w:rPr>
        <w:t>〇　各項目の末尾には、原則として当該制度に関する都の所管課を掲載しています。</w:t>
      </w:r>
    </w:p>
    <w:p w:rsidR="000F2B39" w:rsidRDefault="000F2B39" w:rsidP="000F2B39">
      <w:pPr>
        <w:ind w:left="235" w:hangingChars="100" w:hanging="235"/>
      </w:pPr>
    </w:p>
    <w:p w:rsidR="000F2B39" w:rsidRDefault="000F2B39" w:rsidP="000F2B39">
      <w:pPr>
        <w:ind w:left="235" w:hangingChars="100" w:hanging="235"/>
      </w:pPr>
      <w:r>
        <w:rPr>
          <w:rFonts w:hint="eastAsia"/>
        </w:rPr>
        <w:t>〇</w:t>
      </w:r>
      <w:r>
        <w:t xml:space="preserve">　施設の所在地一覧については、都立施設以外は原則として都内に所在するもののみを掲載しています。また、紙面の都合で、一部の施設等については掲載を省略しています。必要な場合は「社会福祉施設等一覧」を参照するか、福祉事務所、区市町村、都の所管課へお問い合わせください。</w:t>
      </w:r>
    </w:p>
    <w:p w:rsidR="000F2B39" w:rsidRDefault="000F2B39" w:rsidP="000F2B39">
      <w:pPr>
        <w:ind w:left="235" w:hangingChars="100" w:hanging="235"/>
      </w:pPr>
    </w:p>
    <w:p w:rsidR="003837F2" w:rsidRPr="006D644F" w:rsidRDefault="000F2B39" w:rsidP="000F2B39">
      <w:pPr>
        <w:ind w:left="235" w:hangingChars="100" w:hanging="235"/>
        <w:rPr>
          <w:color w:val="FF0000"/>
        </w:rPr>
      </w:pPr>
      <w:r>
        <w:rPr>
          <w:rFonts w:hint="eastAsia"/>
        </w:rPr>
        <w:t>〇</w:t>
      </w:r>
      <w:r>
        <w:t xml:space="preserve">　所在地、電話番号は、編集時以降、変更される場合があります。なお、東京区部の市外局番（０３）を省略しています。</w:t>
      </w:r>
      <w:r>
        <w:br/>
      </w:r>
      <w:r>
        <w:rPr>
          <w:rFonts w:hint="eastAsia"/>
        </w:rPr>
        <w:t>東京都庁の代表電話番号は、５３２１－１１１１です。</w:t>
      </w:r>
    </w:p>
    <w:p w:rsidR="00364FA9" w:rsidRPr="006D644F" w:rsidRDefault="00364FA9" w:rsidP="00364FA9">
      <w:pPr>
        <w:ind w:left="235" w:hangingChars="100" w:hanging="235"/>
        <w:rPr>
          <w:color w:val="FF0000"/>
        </w:rPr>
      </w:pPr>
    </w:p>
    <w:p w:rsidR="00932371" w:rsidRPr="006D644F" w:rsidRDefault="00932371" w:rsidP="00932371">
      <w:pPr>
        <w:ind w:left="235" w:hangingChars="100" w:hanging="235"/>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firstRow="1" w:lastRow="1" w:firstColumn="1" w:lastColumn="1" w:noHBand="0" w:noVBand="0"/>
      </w:tblPr>
      <w:tblGrid>
        <w:gridCol w:w="9845"/>
      </w:tblGrid>
      <w:tr w:rsidR="006D644F" w:rsidRPr="006D644F" w:rsidTr="00403C4F">
        <w:trPr>
          <w:trHeight w:val="2916"/>
          <w:jc w:val="center"/>
        </w:trPr>
        <w:tc>
          <w:tcPr>
            <w:tcW w:w="9845" w:type="dxa"/>
            <w:vAlign w:val="center"/>
          </w:tcPr>
          <w:p w:rsidR="000F2B39" w:rsidRPr="000F2B39" w:rsidRDefault="000F2B39" w:rsidP="000F2B39">
            <w:pPr>
              <w:ind w:leftChars="50" w:left="352" w:rightChars="50" w:right="117" w:hangingChars="100" w:hanging="235"/>
            </w:pPr>
            <w:r w:rsidRPr="000F2B39">
              <w:rPr>
                <w:rFonts w:hint="eastAsia"/>
              </w:rPr>
              <w:t>○「社会福祉の手引」について、御意見をお寄せください。利用する皆様方の声で、</w:t>
            </w:r>
            <w:r>
              <w:br/>
            </w:r>
            <w:r w:rsidRPr="000F2B39">
              <w:rPr>
                <w:rFonts w:hint="eastAsia"/>
              </w:rPr>
              <w:t>この手引をより良いものにしたいと思います。</w:t>
            </w:r>
          </w:p>
          <w:p w:rsidR="000F2B39" w:rsidRDefault="000F2B39" w:rsidP="000F2B39">
            <w:pPr>
              <w:tabs>
                <w:tab w:val="left" w:pos="2684"/>
              </w:tabs>
              <w:ind w:leftChars="50" w:left="117" w:rightChars="50" w:right="117"/>
            </w:pPr>
            <w:r w:rsidRPr="000F2B39">
              <w:rPr>
                <w:rFonts w:hint="eastAsia"/>
              </w:rPr>
              <w:t>（宛先）〒</w:t>
            </w:r>
            <w:r w:rsidRPr="000F2B39">
              <w:t>163-8001　東京都新宿区西新宿2-8-1</w:t>
            </w:r>
          </w:p>
          <w:p w:rsidR="000F2B39" w:rsidRDefault="000F2B39" w:rsidP="000F2B39">
            <w:pPr>
              <w:tabs>
                <w:tab w:val="left" w:pos="2684"/>
              </w:tabs>
              <w:ind w:leftChars="50" w:left="117" w:rightChars="50" w:right="117"/>
            </w:pPr>
            <w:r w:rsidRPr="000F2B39">
              <w:t xml:space="preserve">　　　東京都福祉保健局総務部総務課広報担当</w:t>
            </w:r>
          </w:p>
          <w:p w:rsidR="000F2B39" w:rsidRDefault="000F2B39" w:rsidP="000F2B39">
            <w:pPr>
              <w:tabs>
                <w:tab w:val="left" w:pos="2684"/>
              </w:tabs>
              <w:ind w:leftChars="50" w:left="117" w:rightChars="50" w:right="117"/>
            </w:pPr>
            <w:r w:rsidRPr="000F2B39">
              <w:t xml:space="preserve">　　　TEL ５３２０－４０３２（直通）　内線３２－１４１</w:t>
            </w:r>
          </w:p>
          <w:p w:rsidR="00872AD7" w:rsidRPr="006D644F" w:rsidRDefault="000F2B39" w:rsidP="000F2B39">
            <w:pPr>
              <w:tabs>
                <w:tab w:val="left" w:pos="2684"/>
              </w:tabs>
              <w:ind w:leftChars="50" w:left="117" w:rightChars="50" w:right="117"/>
              <w:rPr>
                <w:color w:val="FF0000"/>
              </w:rPr>
            </w:pPr>
            <w:r w:rsidRPr="000F2B39">
              <w:t xml:space="preserve">　　　FAX ５３８８－１４００</w:t>
            </w:r>
          </w:p>
        </w:tc>
      </w:tr>
    </w:tbl>
    <w:p w:rsidR="00996F5E" w:rsidRPr="000F2B39" w:rsidRDefault="00872AD7" w:rsidP="00872AD7">
      <w:pPr>
        <w:jc w:val="center"/>
        <w:rPr>
          <w:rFonts w:ascii="ＭＳ ゴシック" w:eastAsia="ＭＳ ゴシック" w:hAnsi="ＭＳ ゴシック"/>
          <w:sz w:val="32"/>
          <w:szCs w:val="32"/>
        </w:rPr>
      </w:pPr>
      <w:r w:rsidRPr="006D644F">
        <w:rPr>
          <w:color w:val="FF0000"/>
        </w:rPr>
        <w:br w:type="page"/>
      </w:r>
      <w:r w:rsidR="000F2B39" w:rsidRPr="000F2B39">
        <w:rPr>
          <w:rFonts w:ascii="ＭＳ ゴシック" w:eastAsia="ＭＳ ゴシック" w:hAnsi="ＭＳ ゴシック" w:hint="eastAsia"/>
          <w:sz w:val="32"/>
          <w:szCs w:val="32"/>
        </w:rPr>
        <w:lastRenderedPageBreak/>
        <w:t>東京都福祉保健局からのお知らせ</w:t>
      </w:r>
    </w:p>
    <w:p w:rsidR="00872AD7" w:rsidRPr="000F2B39" w:rsidRDefault="00872AD7" w:rsidP="00872AD7">
      <w:pPr>
        <w:autoSpaceDE/>
        <w:autoSpaceDN/>
        <w:spacing w:line="120" w:lineRule="exact"/>
      </w:pPr>
    </w:p>
    <w:p w:rsidR="00872AD7" w:rsidRPr="000F2B39" w:rsidRDefault="00290E28" w:rsidP="00872AD7">
      <w:r w:rsidRPr="000F2B39">
        <w:rPr>
          <w:noProof/>
        </w:rPr>
        <mc:AlternateContent>
          <mc:Choice Requires="wps">
            <w:drawing>
              <wp:anchor distT="0" distB="0" distL="114300" distR="114300" simplePos="0" relativeHeight="251660288" behindDoc="0" locked="1" layoutInCell="1" allowOverlap="1" wp14:anchorId="54F192EF" wp14:editId="529EC6DF">
                <wp:simplePos x="0" y="0"/>
                <wp:positionH relativeFrom="column">
                  <wp:posOffset>1075055</wp:posOffset>
                </wp:positionH>
                <wp:positionV relativeFrom="paragraph">
                  <wp:posOffset>12700</wp:posOffset>
                </wp:positionV>
                <wp:extent cx="1513840" cy="314325"/>
                <wp:effectExtent l="0" t="0" r="0" b="9525"/>
                <wp:wrapNone/>
                <wp:docPr id="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192EF" id="_x0000_t202" coordsize="21600,21600" o:spt="202" path="m,l,21600r21600,l21600,xe">
                <v:stroke joinstyle="miter"/>
                <v:path gradientshapeok="t" o:connecttype="rect"/>
              </v:shapetype>
              <v:shape id="Text Box 340" o:spid="_x0000_s1026" type="#_x0000_t202" style="position:absolute;left:0;text-align:left;margin-left:84.65pt;margin-top:1pt;width:119.2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" stroked="f">
                <v:textbox inset="5.85pt,.7pt,5.85pt,.7pt">
                  <w:txbxContent>
                    <w:p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v:textbox>
                <w10:anchorlock/>
              </v:shape>
            </w:pict>
          </mc:Fallback>
        </mc:AlternateContent>
      </w:r>
      <w:r w:rsidRPr="000F2B39">
        <w:rPr>
          <w:noProof/>
        </w:rPr>
        <mc:AlternateContent>
          <mc:Choice Requires="wps">
            <w:drawing>
              <wp:anchor distT="0" distB="0" distL="114300" distR="114300" simplePos="0" relativeHeight="251656192" behindDoc="1" locked="1" layoutInCell="1" allowOverlap="1" wp14:anchorId="1382A228" wp14:editId="159390A8">
                <wp:simplePos x="0" y="0"/>
                <wp:positionH relativeFrom="margin">
                  <wp:align>center</wp:align>
                </wp:positionH>
                <wp:positionV relativeFrom="paragraph">
                  <wp:posOffset>157480</wp:posOffset>
                </wp:positionV>
                <wp:extent cx="6000750" cy="5530850"/>
                <wp:effectExtent l="0" t="0" r="19050" b="12700"/>
                <wp:wrapNone/>
                <wp:docPr id="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531371"/>
                        </a:xfrm>
                        <a:prstGeom prst="roundRect">
                          <a:avLst>
                            <a:gd name="adj" fmla="val 3204"/>
                          </a:avLst>
                        </a:prstGeom>
                        <a:noFill/>
                        <a:ln w="6350">
                          <a:solidFill>
                            <a:srgbClr val="000000"/>
                          </a:solidFill>
                          <a:round/>
                          <a:headEnd/>
                          <a:tailEnd/>
                        </a:ln>
                      </wps:spPr>
                      <wps:txbx>
                        <w:txbxContent>
                          <w:p w:rsidR="003F5380" w:rsidRPr="003F5380" w:rsidRDefault="003F5380" w:rsidP="003837F2"/>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2A228" id="AutoShape 339" o:spid="_x0000_s1027" style="position:absolute;left:0;text-align:left;margin-left:0;margin-top:12.4pt;width:472.5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" filled="f" strokeweight=".5pt">
                <v:textbox inset="8mm,.7pt,8mm,.7pt">
                  <w:txbxContent>
                    <w:p w:rsidR="003F5380" w:rsidRPr="003F5380" w:rsidRDefault="003F5380" w:rsidP="003837F2"/>
                  </w:txbxContent>
                </v:textbox>
                <w10:wrap anchorx="margin"/>
                <w10:anchorlock/>
              </v:roundrect>
            </w:pict>
          </mc:Fallback>
        </mc:AlternateContent>
      </w:r>
    </w:p>
    <w:p w:rsidR="00767850" w:rsidRPr="000F2B39" w:rsidRDefault="00767850" w:rsidP="00872AD7"/>
    <w:p w:rsidR="003837F2" w:rsidRPr="000F2B39" w:rsidRDefault="00FB3BCF" w:rsidP="003837F2">
      <w:pPr>
        <w:ind w:leftChars="300" w:left="705" w:rightChars="300" w:right="705"/>
      </w:pPr>
      <w:r w:rsidRPr="000F2B39">
        <w:rPr>
          <w:rFonts w:ascii="ＭＳ ゴシック" w:eastAsia="ＭＳ ゴシック" w:hAnsi="ＭＳ ゴシック" w:hint="eastAsia"/>
          <w:sz w:val="28"/>
          <w:szCs w:val="28"/>
        </w:rPr>
        <w:t>◎</w:t>
      </w:r>
      <w:r w:rsidR="003837F2" w:rsidRPr="000F2B39">
        <w:rPr>
          <w:rFonts w:ascii="ＭＳ ゴシック" w:eastAsia="ＭＳ ゴシック" w:hAnsi="ＭＳ ゴシック" w:hint="eastAsia"/>
          <w:sz w:val="28"/>
          <w:szCs w:val="28"/>
        </w:rPr>
        <w:t>『東京の福祉保健』</w:t>
      </w:r>
      <w:r w:rsidR="003837F2" w:rsidRPr="000F2B39">
        <w:rPr>
          <w:rFonts w:hint="eastAsia"/>
        </w:rPr>
        <w:t>（例年４月発行）</w:t>
      </w:r>
    </w:p>
    <w:p w:rsidR="00FB10C4" w:rsidRPr="000F2B39" w:rsidRDefault="000F2B39" w:rsidP="00FB10C4">
      <w:pPr>
        <w:tabs>
          <w:tab w:val="right" w:pos="8364"/>
        </w:tabs>
        <w:ind w:leftChars="400" w:left="939" w:rightChars="300" w:right="705" w:firstLineChars="100" w:firstLine="235"/>
      </w:pPr>
      <w:r w:rsidRPr="000F2B39">
        <w:rPr>
          <w:rFonts w:hint="eastAsia"/>
        </w:rPr>
        <w:t>東京の福祉・保健・医療の現状と主な施策について、分かりやすく説明したものです。大きさはＡ４判で、約</w:t>
      </w:r>
      <w:r w:rsidRPr="000F2B39">
        <w:t>95</w:t>
      </w:r>
      <w:r w:rsidRPr="000F2B39">
        <w:rPr>
          <w:rFonts w:hint="eastAsia"/>
        </w:rPr>
        <w:t>ページの小冊子です。都庁第一本庁舎３階の都民情報ルームや都庁受付、区市町村窓口等で配布するほか、郵送もしています。音声版も発行しています。また、福祉保健局ホームページに全文を掲載しています。</w:t>
      </w:r>
    </w:p>
    <w:p w:rsidR="003837F2" w:rsidRPr="000F2B39" w:rsidRDefault="00FB10C4" w:rsidP="00FB10C4">
      <w:pPr>
        <w:tabs>
          <w:tab w:val="right" w:pos="8364"/>
        </w:tabs>
        <w:ind w:leftChars="400" w:left="939" w:rightChars="300" w:right="705" w:firstLineChars="100" w:firstLine="235"/>
        <w:jc w:val="right"/>
      </w:pPr>
      <w:r w:rsidRPr="000F2B39">
        <w:rPr>
          <w:rFonts w:hint="eastAsia"/>
        </w:rPr>
        <w:t>＊</w:t>
      </w:r>
      <w:r w:rsidR="000F2B39" w:rsidRPr="000F2B39">
        <w:rPr>
          <w:rFonts w:hint="eastAsia"/>
        </w:rPr>
        <w:t>福祉保健局総務部総務課広報担当　ＴＥＬ５３２０－４０３２</w:t>
      </w:r>
    </w:p>
    <w:p w:rsidR="003837F2" w:rsidRPr="000F2B39" w:rsidRDefault="003837F2" w:rsidP="003837F2"/>
    <w:p w:rsidR="003837F2" w:rsidRPr="000F2B39" w:rsidRDefault="003837F2" w:rsidP="003837F2">
      <w:pPr>
        <w:ind w:leftChars="300" w:left="705" w:rightChars="300" w:right="705"/>
        <w:rPr>
          <w:rFonts w:ascii="ＭＳ ゴシック" w:eastAsia="ＭＳ ゴシック" w:hAnsi="ＭＳ ゴシック"/>
          <w:sz w:val="28"/>
          <w:szCs w:val="28"/>
        </w:rPr>
      </w:pPr>
      <w:r w:rsidRPr="000F2B39">
        <w:rPr>
          <w:rFonts w:ascii="ＭＳ ゴシック" w:eastAsia="ＭＳ ゴシック" w:hAnsi="ＭＳ ゴシック" w:hint="eastAsia"/>
          <w:sz w:val="28"/>
          <w:szCs w:val="28"/>
        </w:rPr>
        <w:t>◎『福祉保健』</w:t>
      </w:r>
      <w:r w:rsidRPr="000F2B39">
        <w:rPr>
          <w:rFonts w:hint="eastAsia"/>
        </w:rPr>
        <w:t>（毎月発行）</w:t>
      </w:r>
    </w:p>
    <w:p w:rsidR="00FB10C4" w:rsidRPr="000F2B39" w:rsidRDefault="000F2B39" w:rsidP="00FB10C4">
      <w:pPr>
        <w:tabs>
          <w:tab w:val="right" w:pos="8364"/>
        </w:tabs>
        <w:ind w:leftChars="400" w:left="939" w:rightChars="300" w:right="705" w:firstLineChars="100" w:firstLine="235"/>
      </w:pPr>
      <w:r w:rsidRPr="000F2B39">
        <w:rPr>
          <w:rFonts w:hint="eastAsia"/>
        </w:rPr>
        <w:t>福祉・保健・医療に関するタイムリーな話題を提供するため、毎月発行しています。大きさはＡ４判で、８ページです。都庁第一本庁舎３階の都民情報ルームや都庁受付・区市町村窓口等で配布しています。また、福祉保健局のホームページに全文を掲載しています。</w:t>
      </w:r>
    </w:p>
    <w:p w:rsidR="003837F2" w:rsidRPr="000F2B39" w:rsidRDefault="00FB10C4" w:rsidP="00FB10C4">
      <w:pPr>
        <w:tabs>
          <w:tab w:val="right" w:pos="8364"/>
        </w:tabs>
        <w:ind w:leftChars="400" w:left="939" w:rightChars="300" w:right="705" w:firstLineChars="100" w:firstLine="235"/>
        <w:jc w:val="right"/>
      </w:pPr>
      <w:r w:rsidRPr="000F2B39">
        <w:rPr>
          <w:rFonts w:hint="eastAsia"/>
        </w:rPr>
        <w:t>＊</w:t>
      </w:r>
      <w:r w:rsidR="000F2B39" w:rsidRPr="000F2B39">
        <w:rPr>
          <w:rFonts w:hint="eastAsia"/>
        </w:rPr>
        <w:t>福祉保健局総務部総務課広報担当　ＴＥＬ５３２０－４０３２</w:t>
      </w:r>
    </w:p>
    <w:p w:rsidR="003837F2" w:rsidRPr="000F2B39" w:rsidRDefault="003837F2" w:rsidP="003837F2">
      <w:pPr>
        <w:tabs>
          <w:tab w:val="right" w:pos="8364"/>
        </w:tabs>
        <w:ind w:leftChars="400" w:left="939" w:rightChars="300" w:right="705" w:firstLineChars="100" w:firstLine="235"/>
      </w:pPr>
    </w:p>
    <w:p w:rsidR="003837F2" w:rsidRPr="000F2B39" w:rsidRDefault="003837F2" w:rsidP="003837F2">
      <w:pPr>
        <w:ind w:leftChars="300" w:left="705" w:rightChars="300" w:right="705"/>
        <w:rPr>
          <w:rFonts w:ascii="ＭＳ ゴシック" w:eastAsia="ＭＳ ゴシック" w:hAnsi="ＭＳ ゴシック"/>
          <w:sz w:val="28"/>
          <w:szCs w:val="28"/>
        </w:rPr>
      </w:pPr>
      <w:r w:rsidRPr="000F2B39">
        <w:rPr>
          <w:rFonts w:ascii="ＭＳ ゴシック" w:eastAsia="ＭＳ ゴシック" w:hAnsi="ＭＳ ゴシック" w:hint="eastAsia"/>
          <w:sz w:val="28"/>
          <w:szCs w:val="28"/>
        </w:rPr>
        <w:t>◎『社会福祉施設等一覧』</w:t>
      </w:r>
    </w:p>
    <w:p w:rsidR="00FB10C4" w:rsidRPr="000F2B39" w:rsidRDefault="000F2B39" w:rsidP="00FB10C4">
      <w:pPr>
        <w:tabs>
          <w:tab w:val="right" w:pos="8364"/>
        </w:tabs>
        <w:ind w:leftChars="400" w:left="939" w:rightChars="300" w:right="705" w:firstLineChars="100" w:firstLine="235"/>
      </w:pPr>
      <w:r w:rsidRPr="000F2B39">
        <w:rPr>
          <w:rFonts w:hint="eastAsia"/>
        </w:rPr>
        <w:t>都内の社会福祉施設等の名称、所在地、定員などを施設の種類別に編集したものです。</w:t>
      </w:r>
    </w:p>
    <w:p w:rsidR="003837F2" w:rsidRPr="006D644F" w:rsidRDefault="00FB10C4" w:rsidP="00FB10C4">
      <w:pPr>
        <w:tabs>
          <w:tab w:val="right" w:pos="8364"/>
        </w:tabs>
        <w:ind w:leftChars="400" w:left="939" w:rightChars="300" w:right="705" w:firstLineChars="100" w:firstLine="235"/>
        <w:jc w:val="right"/>
        <w:rPr>
          <w:color w:val="FF0000"/>
        </w:rPr>
      </w:pPr>
      <w:r w:rsidRPr="000F2B39">
        <w:rPr>
          <w:rFonts w:hint="eastAsia"/>
        </w:rPr>
        <w:t>＊</w:t>
      </w:r>
      <w:r w:rsidR="000F2B39" w:rsidRPr="000F2B39">
        <w:rPr>
          <w:rFonts w:hint="eastAsia"/>
        </w:rPr>
        <w:t>福祉保健局総務部総務課統計調査担当　ＴＥＬ５３２０－４０３３</w:t>
      </w:r>
    </w:p>
    <w:p w:rsidR="00767850" w:rsidRPr="006D644F" w:rsidRDefault="00767850" w:rsidP="00872AD7">
      <w:pPr>
        <w:rPr>
          <w:color w:val="FF0000"/>
        </w:rPr>
      </w:pPr>
    </w:p>
    <w:p w:rsidR="00872AD7" w:rsidRPr="006D644F" w:rsidRDefault="00165E35" w:rsidP="00872AD7">
      <w:pPr>
        <w:rPr>
          <w:color w:val="FF0000"/>
        </w:rPr>
      </w:pPr>
      <w:r w:rsidRPr="006D644F">
        <w:rPr>
          <w:color w:val="FF0000"/>
        </w:rPr>
        <w:br w:type="page"/>
      </w:r>
    </w:p>
    <w:p w:rsidR="00165E35" w:rsidRPr="000F2B39" w:rsidRDefault="00FB3BCF" w:rsidP="003B580B">
      <w:pPr>
        <w:ind w:leftChars="300" w:left="705"/>
        <w:rPr>
          <w:rFonts w:ascii="ＭＳ ゴシック" w:eastAsia="ＭＳ ゴシック" w:hAnsi="ＭＳ ゴシック"/>
          <w:sz w:val="24"/>
          <w:szCs w:val="24"/>
        </w:rPr>
      </w:pPr>
      <w:r w:rsidRPr="000F2B39">
        <w:rPr>
          <w:rFonts w:ascii="ＭＳ ゴシック" w:eastAsia="ＭＳ ゴシック" w:hAnsi="ＭＳ ゴシック" w:hint="eastAsia"/>
          <w:sz w:val="24"/>
          <w:szCs w:val="24"/>
        </w:rPr>
        <w:lastRenderedPageBreak/>
        <w:t>東京都の取り組み</w:t>
      </w:r>
    </w:p>
    <w:p w:rsidR="00FB3BCF" w:rsidRPr="000F2B39" w:rsidRDefault="00FB3BCF" w:rsidP="006D35A5">
      <w:pPr>
        <w:spacing w:line="480" w:lineRule="exact"/>
        <w:jc w:val="left"/>
        <w:rPr>
          <w:rFonts w:ascii="ＭＳ ゴシック" w:eastAsia="ＭＳ ゴシック" w:hAnsi="ＭＳ ゴシック"/>
          <w:sz w:val="40"/>
          <w:szCs w:val="40"/>
        </w:rPr>
      </w:pPr>
      <w:r w:rsidRPr="000F2B39">
        <w:rPr>
          <w:rFonts w:ascii="ＭＳ ゴシック" w:eastAsia="ＭＳ ゴシック" w:hAnsi="ＭＳ ゴシック" w:hint="eastAsia"/>
          <w:sz w:val="40"/>
          <w:szCs w:val="40"/>
        </w:rPr>
        <w:t>⑴</w:t>
      </w:r>
      <w:r w:rsidRPr="000F2B39">
        <w:rPr>
          <w:rFonts w:ascii="ＭＳ ゴシック" w:eastAsia="ＭＳ ゴシック" w:hAnsi="ＭＳ ゴシック"/>
          <w:sz w:val="40"/>
          <w:szCs w:val="40"/>
        </w:rPr>
        <w:t xml:space="preserve"> ｢</w:t>
      </w:r>
      <w:r w:rsidR="000F2B39" w:rsidRPr="000F2B39">
        <w:rPr>
          <w:rFonts w:ascii="ＭＳ ゴシック" w:eastAsia="ＭＳ ゴシック" w:hAnsi="ＭＳ ゴシック" w:hint="eastAsia"/>
          <w:sz w:val="40"/>
          <w:szCs w:val="40"/>
        </w:rPr>
        <w:t>東京の福祉保健</w:t>
      </w:r>
      <w:r w:rsidR="000F2B39" w:rsidRPr="000F2B39">
        <w:rPr>
          <w:rFonts w:ascii="ＭＳ ゴシック" w:eastAsia="ＭＳ ゴシック" w:hAnsi="ＭＳ ゴシック"/>
          <w:sz w:val="40"/>
          <w:szCs w:val="40"/>
        </w:rPr>
        <w:t xml:space="preserve"> 2017  分野別取組</w:t>
      </w:r>
      <w:r w:rsidRPr="000F2B39">
        <w:rPr>
          <w:rFonts w:ascii="ＭＳ ゴシック" w:eastAsia="ＭＳ ゴシック" w:hAnsi="ＭＳ ゴシック"/>
          <w:sz w:val="40"/>
          <w:szCs w:val="40"/>
        </w:rPr>
        <w:t>｣</w:t>
      </w:r>
    </w:p>
    <w:p w:rsidR="00165E35" w:rsidRPr="000F2B39" w:rsidRDefault="00165E35" w:rsidP="00FB3BCF">
      <w:pPr>
        <w:jc w:val="right"/>
      </w:pPr>
    </w:p>
    <w:p w:rsidR="006D35A5" w:rsidRPr="000F2B39" w:rsidRDefault="006D35A5" w:rsidP="00872AD7"/>
    <w:p w:rsidR="006D35A5" w:rsidRPr="000F2B39" w:rsidRDefault="006D35A5" w:rsidP="00872AD7"/>
    <w:p w:rsidR="00165E35" w:rsidRPr="000F2B39" w:rsidRDefault="00165E35" w:rsidP="00872AD7">
      <w:r w:rsidRPr="000F2B39">
        <w:br w:type="page"/>
      </w:r>
    </w:p>
    <w:p w:rsidR="006D35A5" w:rsidRPr="000F2B39" w:rsidRDefault="006D35A5" w:rsidP="006D35A5">
      <w:pPr>
        <w:spacing w:line="480" w:lineRule="exact"/>
        <w:jc w:val="left"/>
        <w:rPr>
          <w:rFonts w:ascii="ＭＳ ゴシック" w:eastAsia="ＭＳ ゴシック" w:hAnsi="ＭＳ ゴシック"/>
          <w:sz w:val="40"/>
          <w:szCs w:val="40"/>
        </w:rPr>
      </w:pPr>
      <w:r w:rsidRPr="000F2B39">
        <w:rPr>
          <w:rFonts w:ascii="ＭＳ ゴシック" w:eastAsia="ＭＳ ゴシック" w:hAnsi="ＭＳ ゴシック" w:hint="eastAsia"/>
          <w:sz w:val="40"/>
          <w:szCs w:val="40"/>
        </w:rPr>
        <w:lastRenderedPageBreak/>
        <w:t>⑵　東京都の福祉保健予算</w:t>
      </w:r>
    </w:p>
    <w:p w:rsidR="006D35A5" w:rsidRPr="006D644F" w:rsidRDefault="006D35A5" w:rsidP="00F23B8B">
      <w:pPr>
        <w:pStyle w:val="af"/>
        <w:spacing w:line="160" w:lineRule="exact"/>
        <w:rPr>
          <w:color w:val="FF0000"/>
        </w:rPr>
      </w:pPr>
    </w:p>
    <w:p w:rsidR="00F23B8B" w:rsidRDefault="00F23B8B" w:rsidP="00F23B8B">
      <w:pPr>
        <w:ind w:firstLineChars="100" w:firstLine="235"/>
      </w:pPr>
      <w:r w:rsidRPr="00F23B8B">
        <w:rPr>
          <w:rFonts w:hint="eastAsia"/>
        </w:rPr>
        <w:t>東京都の平成</w:t>
      </w:r>
      <w:r w:rsidRPr="00F23B8B">
        <w:t>29年度予算は、「『新しい東京』の実現に向けた改革を強力に推し進め、明るい未来への確かな道筋を紡ぐ予算」と位置づけ、編成されました。</w:t>
      </w:r>
    </w:p>
    <w:p w:rsidR="00F23B8B" w:rsidRDefault="00F23B8B" w:rsidP="00F23B8B">
      <w:pPr>
        <w:ind w:firstLineChars="100" w:firstLine="235"/>
      </w:pPr>
      <w:r w:rsidRPr="00F23B8B">
        <w:t>福祉保健局では、都民の生命と健康を守り、地域での自立を支える利用者本位の福祉を実現するため、大都市特有のニーズに即した様々な取組を強化するとともに、誰もがいきいきと活躍できる都市の実現に向けた施策展開を強力に推進していくと</w:t>
      </w:r>
      <w:bookmarkStart w:id="0" w:name="_GoBack"/>
      <w:bookmarkEnd w:id="0"/>
      <w:r w:rsidRPr="00F23B8B">
        <w:t>いう方針で編成しました。</w:t>
      </w:r>
    </w:p>
    <w:p w:rsidR="00F23B8B" w:rsidRDefault="00F23B8B" w:rsidP="00F23B8B">
      <w:pPr>
        <w:ind w:firstLineChars="100" w:firstLine="235"/>
      </w:pPr>
      <w:r w:rsidRPr="00F23B8B">
        <w:t>この結果、福祉保健局予算は１兆1,494億3,600万円となり、東京都予算（一般会計総額６兆9,540億円）に占める割合</w:t>
      </w:r>
      <w:r w:rsidRPr="00F23B8B">
        <w:rPr>
          <w:rFonts w:hint="eastAsia"/>
        </w:rPr>
        <w:t>は</w:t>
      </w:r>
      <w:r w:rsidRPr="00F23B8B">
        <w:t>16.5％となりました。また、「福祉と保健」に関する予算（福祉保健予算、病院に対する支出金など）の都一般歳出に占める割合は、23.7％となっています。</w:t>
      </w:r>
    </w:p>
    <w:p w:rsidR="00165E35" w:rsidRPr="00F23B8B" w:rsidRDefault="00F23B8B" w:rsidP="00F23B8B">
      <w:pPr>
        <w:ind w:left="195" w:hangingChars="100" w:hanging="195"/>
        <w:rPr>
          <w:sz w:val="18"/>
          <w:szCs w:val="18"/>
        </w:rPr>
      </w:pPr>
      <w:r w:rsidRPr="00F23B8B">
        <w:rPr>
          <w:sz w:val="18"/>
          <w:szCs w:val="18"/>
        </w:rPr>
        <w:t>※</w:t>
      </w:r>
      <w:r>
        <w:rPr>
          <w:sz w:val="18"/>
          <w:szCs w:val="18"/>
        </w:rPr>
        <w:tab/>
      </w:r>
      <w:r w:rsidRPr="00F23B8B">
        <w:rPr>
          <w:sz w:val="18"/>
          <w:szCs w:val="18"/>
        </w:rPr>
        <w:t>一般歳出は、一般会計のうち、公債費及び特別区財政調整会計繰出金、地方消費税交付金など税の一定割合を</w:t>
      </w:r>
      <w:r>
        <w:rPr>
          <w:rFonts w:hint="eastAsia"/>
          <w:sz w:val="18"/>
          <w:szCs w:val="18"/>
        </w:rPr>
        <w:t xml:space="preserve">　　　　　</w:t>
      </w:r>
      <w:r w:rsidRPr="00F23B8B">
        <w:rPr>
          <w:sz w:val="18"/>
          <w:szCs w:val="18"/>
        </w:rPr>
        <w:t>区市町村に交付する経費（税連動経費）などを除いた、いわゆる政策的経費のこと。</w:t>
      </w:r>
    </w:p>
    <w:p w:rsidR="00165E35" w:rsidRPr="006D644F" w:rsidRDefault="00165E35" w:rsidP="00872AD7">
      <w:pPr>
        <w:rPr>
          <w:color w:val="FF0000"/>
        </w:rPr>
      </w:pPr>
    </w:p>
    <w:p w:rsidR="006D35A5" w:rsidRPr="0018597E" w:rsidRDefault="00165E35" w:rsidP="004A25F7">
      <w:pPr>
        <w:rPr>
          <w:rFonts w:asciiTheme="majorEastAsia" w:eastAsiaTheme="majorEastAsia" w:hAnsiTheme="majorEastAsia"/>
          <w:sz w:val="24"/>
          <w:szCs w:val="24"/>
        </w:rPr>
      </w:pPr>
      <w:r w:rsidRPr="006D644F">
        <w:rPr>
          <w:color w:val="FF0000"/>
        </w:rPr>
        <w:br w:type="page"/>
      </w:r>
      <w:r w:rsidR="000F2B39" w:rsidRPr="0018597E">
        <w:rPr>
          <w:rFonts w:asciiTheme="majorEastAsia" w:eastAsiaTheme="majorEastAsia" w:hAnsiTheme="majorEastAsia" w:hint="eastAsia"/>
          <w:sz w:val="20"/>
          <w:szCs w:val="20"/>
        </w:rPr>
        <w:lastRenderedPageBreak/>
        <w:t>東京都福祉保健局ホームページの御案内</w:t>
      </w:r>
    </w:p>
    <w:p w:rsidR="000F2B39" w:rsidRPr="0018597E" w:rsidRDefault="000F2B39" w:rsidP="00E15CC8">
      <w:pPr>
        <w:ind w:leftChars="100" w:left="235"/>
        <w:rPr>
          <w:rFonts w:asciiTheme="majorEastAsia" w:eastAsiaTheme="majorEastAsia" w:hAnsiTheme="majorEastAsia"/>
          <w:sz w:val="20"/>
          <w:szCs w:val="20"/>
        </w:rPr>
        <w:sectPr w:rsidR="000F2B39" w:rsidRPr="0018597E" w:rsidSect="00985A94">
          <w:footerReference w:type="even" r:id="rId8"/>
          <w:footerReference w:type="default" r:id="rId9"/>
          <w:pgSz w:w="11906" w:h="16838" w:code="9"/>
          <w:pgMar w:top="1304" w:right="1021" w:bottom="1134" w:left="1021" w:header="680" w:footer="567" w:gutter="0"/>
          <w:pgNumType w:start="2"/>
          <w:cols w:space="440" w:equalWidth="0">
            <w:col w:w="9864"/>
          </w:cols>
          <w:titlePg/>
          <w:docGrid w:type="linesAndChars" w:linePitch="411" w:charSpace="3042"/>
        </w:sectPr>
      </w:pPr>
    </w:p>
    <w:p w:rsidR="000F2B39" w:rsidRPr="0018597E" w:rsidRDefault="000F2B39" w:rsidP="00E15CC8">
      <w:pPr>
        <w:ind w:leftChars="100" w:left="235"/>
      </w:pPr>
      <w:r w:rsidRPr="0018597E">
        <w:rPr>
          <w:rFonts w:hint="eastAsia"/>
        </w:rPr>
        <w:t>トップページには局内の報道発表や、</w:t>
      </w:r>
    </w:p>
    <w:p w:rsidR="000F2B39" w:rsidRPr="0018597E" w:rsidRDefault="000F2B39" w:rsidP="00E15CC8">
      <w:pPr>
        <w:ind w:leftChars="100" w:left="235"/>
      </w:pPr>
      <w:r w:rsidRPr="0018597E">
        <w:rPr>
          <w:rFonts w:hint="eastAsia"/>
        </w:rPr>
        <w:t>最新のお知らせなど、</w:t>
      </w:r>
    </w:p>
    <w:p w:rsidR="000F2B39" w:rsidRDefault="00E15CC8" w:rsidP="00E15CC8">
      <w:pPr>
        <w:ind w:leftChars="100" w:left="235"/>
        <w:rPr>
          <w:rFonts w:asciiTheme="majorEastAsia" w:eastAsiaTheme="majorEastAsia" w:hAnsiTheme="majorEastAsia"/>
          <w:color w:val="FF0000"/>
          <w:sz w:val="20"/>
          <w:szCs w:val="20"/>
        </w:rPr>
      </w:pPr>
      <w:r w:rsidRPr="0018597E">
        <w:t>各課ページの検索案内が掲載されています。</w:t>
      </w:r>
    </w:p>
    <w:p w:rsidR="000F2B39" w:rsidRDefault="0018597E" w:rsidP="0018597E">
      <w:r>
        <w:br w:type="column"/>
      </w:r>
      <w:r w:rsidR="000F2B39">
        <w:rPr>
          <w:rFonts w:hint="eastAsia"/>
        </w:rPr>
        <w:t>◎東京都福祉保健局のホームページアドレス</w:t>
      </w:r>
    </w:p>
    <w:p w:rsidR="006D35A5" w:rsidRPr="0018597E" w:rsidRDefault="0018597E" w:rsidP="0018597E">
      <w:pPr>
        <w:rPr>
          <w:color w:val="FF0000"/>
          <w:w w:val="90"/>
          <w:sz w:val="20"/>
          <w:szCs w:val="20"/>
        </w:rPr>
      </w:pPr>
      <w:r>
        <w:rPr>
          <w:rFonts w:hint="eastAsia"/>
        </w:rPr>
        <w:t xml:space="preserve">　</w:t>
      </w:r>
      <w:r w:rsidR="000F2B39" w:rsidRPr="0018597E">
        <w:rPr>
          <w:w w:val="90"/>
        </w:rPr>
        <w:t>http://www.fukushihoken.metro.tokyo.jp/</w:t>
      </w:r>
    </w:p>
    <w:p w:rsidR="000F2B39" w:rsidRDefault="000F2B39" w:rsidP="00165E35">
      <w:pPr>
        <w:rPr>
          <w:color w:val="FF0000"/>
        </w:rPr>
      </w:pPr>
    </w:p>
    <w:p w:rsidR="000F2B39" w:rsidRDefault="000F2B39" w:rsidP="00165E35">
      <w:pPr>
        <w:rPr>
          <w:color w:val="FF0000"/>
        </w:rPr>
        <w:sectPr w:rsidR="000F2B39" w:rsidSect="0018597E">
          <w:type w:val="continuous"/>
          <w:pgSz w:w="11906" w:h="16838" w:code="9"/>
          <w:pgMar w:top="1304" w:right="1021" w:bottom="1134" w:left="1021" w:header="680" w:footer="567" w:gutter="0"/>
          <w:pgNumType w:start="2"/>
          <w:cols w:num="2" w:space="235" w:equalWidth="0">
            <w:col w:w="4700" w:space="235"/>
            <w:col w:w="4929"/>
          </w:cols>
          <w:titlePg/>
          <w:docGrid w:type="linesAndChars" w:linePitch="411" w:charSpace="3042"/>
        </w:sectPr>
      </w:pPr>
    </w:p>
    <w:p w:rsidR="003F5380" w:rsidRPr="0018597E" w:rsidRDefault="003F5380" w:rsidP="0018597E">
      <w:pPr>
        <w:rPr>
          <w:color w:val="FF0000"/>
        </w:rPr>
      </w:pPr>
    </w:p>
    <w:sectPr w:rsidR="003F5380" w:rsidRPr="0018597E" w:rsidSect="000F2B39">
      <w:type w:val="continuous"/>
      <w:pgSz w:w="11906" w:h="16838" w:code="9"/>
      <w:pgMar w:top="1304" w:right="1021" w:bottom="1134" w:left="1021" w:header="680" w:footer="567" w:gutter="0"/>
      <w:pgNumType w:start="2"/>
      <w:cols w:space="440" w:equalWidth="0">
        <w:col w:w="9864"/>
      </w:cols>
      <w:titlePg/>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12" w:rsidRDefault="003E3B12">
      <w:r>
        <w:separator/>
      </w:r>
    </w:p>
  </w:endnote>
  <w:endnote w:type="continuationSeparator" w:id="0">
    <w:p w:rsidR="003E3B12" w:rsidRDefault="003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5E" w:rsidRPr="000D5A70" w:rsidRDefault="00996F5E" w:rsidP="000D5A70">
    <w:r w:rsidRPr="000D5A70">
      <w:fldChar w:fldCharType="begin"/>
    </w:r>
    <w:r w:rsidRPr="000D5A70">
      <w:instrText xml:space="preserve"> PAGE </w:instrText>
    </w:r>
    <w:r w:rsidRPr="000D5A70">
      <w:fldChar w:fldCharType="separate"/>
    </w:r>
    <w:r w:rsidR="0018597E">
      <w:rPr>
        <w:noProof/>
      </w:rPr>
      <w:t>8</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5E" w:rsidRPr="000D5A70" w:rsidRDefault="00996F5E" w:rsidP="000D5A70">
    <w:pPr>
      <w:jc w:val="right"/>
    </w:pPr>
    <w:r w:rsidRPr="000D5A70">
      <w:fldChar w:fldCharType="begin"/>
    </w:r>
    <w:r w:rsidRPr="000D5A70">
      <w:instrText xml:space="preserve"> PAGE </w:instrText>
    </w:r>
    <w:r w:rsidRPr="000D5A70">
      <w:fldChar w:fldCharType="separate"/>
    </w:r>
    <w:r w:rsidR="0018597E">
      <w:rPr>
        <w:noProof/>
      </w:rPr>
      <w:t>7</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12" w:rsidRDefault="003E3B12">
      <w:r>
        <w:separator/>
      </w:r>
    </w:p>
  </w:footnote>
  <w:footnote w:type="continuationSeparator" w:id="0">
    <w:p w:rsidR="003E3B12" w:rsidRDefault="003E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2398B"/>
    <w:rsid w:val="00031B23"/>
    <w:rsid w:val="0003629F"/>
    <w:rsid w:val="0003639B"/>
    <w:rsid w:val="000454E2"/>
    <w:rsid w:val="000629EE"/>
    <w:rsid w:val="00064A6B"/>
    <w:rsid w:val="000716C2"/>
    <w:rsid w:val="0007383B"/>
    <w:rsid w:val="00084C78"/>
    <w:rsid w:val="00096693"/>
    <w:rsid w:val="000B34DD"/>
    <w:rsid w:val="000C57B0"/>
    <w:rsid w:val="000D0617"/>
    <w:rsid w:val="000D31CB"/>
    <w:rsid w:val="000D5A70"/>
    <w:rsid w:val="000D770E"/>
    <w:rsid w:val="000E5464"/>
    <w:rsid w:val="000E6B22"/>
    <w:rsid w:val="000F1071"/>
    <w:rsid w:val="000F2B39"/>
    <w:rsid w:val="00102157"/>
    <w:rsid w:val="00120A15"/>
    <w:rsid w:val="0012527A"/>
    <w:rsid w:val="001325A2"/>
    <w:rsid w:val="001406B3"/>
    <w:rsid w:val="00142EE2"/>
    <w:rsid w:val="00142FD2"/>
    <w:rsid w:val="00156317"/>
    <w:rsid w:val="00161300"/>
    <w:rsid w:val="00165E35"/>
    <w:rsid w:val="001711D1"/>
    <w:rsid w:val="00175DB6"/>
    <w:rsid w:val="0018597E"/>
    <w:rsid w:val="0019031D"/>
    <w:rsid w:val="00192429"/>
    <w:rsid w:val="001A25F1"/>
    <w:rsid w:val="001A26C7"/>
    <w:rsid w:val="001B696D"/>
    <w:rsid w:val="001C0015"/>
    <w:rsid w:val="001C07A2"/>
    <w:rsid w:val="001C7709"/>
    <w:rsid w:val="001D166F"/>
    <w:rsid w:val="001D5E2F"/>
    <w:rsid w:val="001D5E74"/>
    <w:rsid w:val="001E110B"/>
    <w:rsid w:val="001E5563"/>
    <w:rsid w:val="001F16EC"/>
    <w:rsid w:val="001F22D2"/>
    <w:rsid w:val="001F5C49"/>
    <w:rsid w:val="00200F7D"/>
    <w:rsid w:val="002037F2"/>
    <w:rsid w:val="002041DD"/>
    <w:rsid w:val="00205D7F"/>
    <w:rsid w:val="00206FD7"/>
    <w:rsid w:val="00207AA5"/>
    <w:rsid w:val="00214323"/>
    <w:rsid w:val="0021612B"/>
    <w:rsid w:val="00217727"/>
    <w:rsid w:val="00217D2E"/>
    <w:rsid w:val="0022452B"/>
    <w:rsid w:val="00233918"/>
    <w:rsid w:val="00235BB8"/>
    <w:rsid w:val="00251657"/>
    <w:rsid w:val="0026356A"/>
    <w:rsid w:val="00273E50"/>
    <w:rsid w:val="00283927"/>
    <w:rsid w:val="002869E3"/>
    <w:rsid w:val="00287B67"/>
    <w:rsid w:val="00290E28"/>
    <w:rsid w:val="00294AD5"/>
    <w:rsid w:val="002A45B0"/>
    <w:rsid w:val="002B364B"/>
    <w:rsid w:val="002B5340"/>
    <w:rsid w:val="002D34D3"/>
    <w:rsid w:val="002D7351"/>
    <w:rsid w:val="002F2C12"/>
    <w:rsid w:val="002F73BA"/>
    <w:rsid w:val="00301EC1"/>
    <w:rsid w:val="00302838"/>
    <w:rsid w:val="003030B9"/>
    <w:rsid w:val="003111A9"/>
    <w:rsid w:val="00313035"/>
    <w:rsid w:val="00315441"/>
    <w:rsid w:val="00324220"/>
    <w:rsid w:val="00327E5F"/>
    <w:rsid w:val="003320E0"/>
    <w:rsid w:val="00342AD0"/>
    <w:rsid w:val="00346493"/>
    <w:rsid w:val="0034705B"/>
    <w:rsid w:val="00364FA9"/>
    <w:rsid w:val="00375DBD"/>
    <w:rsid w:val="00380745"/>
    <w:rsid w:val="003837F2"/>
    <w:rsid w:val="0038400C"/>
    <w:rsid w:val="003868B2"/>
    <w:rsid w:val="00387A3D"/>
    <w:rsid w:val="0039780D"/>
    <w:rsid w:val="003B580B"/>
    <w:rsid w:val="003B787A"/>
    <w:rsid w:val="003C2362"/>
    <w:rsid w:val="003C3F99"/>
    <w:rsid w:val="003D19CD"/>
    <w:rsid w:val="003D33A1"/>
    <w:rsid w:val="003E0C92"/>
    <w:rsid w:val="003E3B12"/>
    <w:rsid w:val="003F098A"/>
    <w:rsid w:val="003F5380"/>
    <w:rsid w:val="00402932"/>
    <w:rsid w:val="00403C4F"/>
    <w:rsid w:val="00404643"/>
    <w:rsid w:val="00405F51"/>
    <w:rsid w:val="00415030"/>
    <w:rsid w:val="00421675"/>
    <w:rsid w:val="00421689"/>
    <w:rsid w:val="0042501E"/>
    <w:rsid w:val="00431230"/>
    <w:rsid w:val="00436B97"/>
    <w:rsid w:val="0044760A"/>
    <w:rsid w:val="00451FE1"/>
    <w:rsid w:val="0045495E"/>
    <w:rsid w:val="00457F65"/>
    <w:rsid w:val="0046069E"/>
    <w:rsid w:val="00461267"/>
    <w:rsid w:val="0046242F"/>
    <w:rsid w:val="00464617"/>
    <w:rsid w:val="00464FFF"/>
    <w:rsid w:val="00466336"/>
    <w:rsid w:val="00467CF2"/>
    <w:rsid w:val="00467E8F"/>
    <w:rsid w:val="0047643F"/>
    <w:rsid w:val="004819B1"/>
    <w:rsid w:val="00497FC4"/>
    <w:rsid w:val="004A008D"/>
    <w:rsid w:val="004A25F7"/>
    <w:rsid w:val="004B145C"/>
    <w:rsid w:val="004B43A8"/>
    <w:rsid w:val="0050603F"/>
    <w:rsid w:val="00506100"/>
    <w:rsid w:val="005100C0"/>
    <w:rsid w:val="005135B2"/>
    <w:rsid w:val="00522BA4"/>
    <w:rsid w:val="00524718"/>
    <w:rsid w:val="00535231"/>
    <w:rsid w:val="0053572C"/>
    <w:rsid w:val="005431BB"/>
    <w:rsid w:val="00543573"/>
    <w:rsid w:val="0055076A"/>
    <w:rsid w:val="00555D90"/>
    <w:rsid w:val="00571498"/>
    <w:rsid w:val="00584841"/>
    <w:rsid w:val="00584FA4"/>
    <w:rsid w:val="005861A8"/>
    <w:rsid w:val="00586A13"/>
    <w:rsid w:val="00595943"/>
    <w:rsid w:val="005A08D0"/>
    <w:rsid w:val="005A2AF9"/>
    <w:rsid w:val="005D0EFD"/>
    <w:rsid w:val="005D688C"/>
    <w:rsid w:val="005D6934"/>
    <w:rsid w:val="005D73D9"/>
    <w:rsid w:val="005E10CD"/>
    <w:rsid w:val="005E6078"/>
    <w:rsid w:val="005E6A84"/>
    <w:rsid w:val="005F09BB"/>
    <w:rsid w:val="005F4C92"/>
    <w:rsid w:val="005F7D6D"/>
    <w:rsid w:val="00603E72"/>
    <w:rsid w:val="00604A7C"/>
    <w:rsid w:val="0061597F"/>
    <w:rsid w:val="00622587"/>
    <w:rsid w:val="00636B52"/>
    <w:rsid w:val="00640ED6"/>
    <w:rsid w:val="006462E0"/>
    <w:rsid w:val="00660C48"/>
    <w:rsid w:val="00663D23"/>
    <w:rsid w:val="00683E52"/>
    <w:rsid w:val="00697E43"/>
    <w:rsid w:val="006A3CDA"/>
    <w:rsid w:val="006A5A21"/>
    <w:rsid w:val="006A7863"/>
    <w:rsid w:val="006B2F06"/>
    <w:rsid w:val="006C0543"/>
    <w:rsid w:val="006D2695"/>
    <w:rsid w:val="006D35A5"/>
    <w:rsid w:val="006D5059"/>
    <w:rsid w:val="006D6313"/>
    <w:rsid w:val="006D644F"/>
    <w:rsid w:val="006F30F3"/>
    <w:rsid w:val="007144BE"/>
    <w:rsid w:val="00737B1A"/>
    <w:rsid w:val="00740E56"/>
    <w:rsid w:val="00742E6F"/>
    <w:rsid w:val="00756A47"/>
    <w:rsid w:val="00760D0F"/>
    <w:rsid w:val="00763496"/>
    <w:rsid w:val="0076672F"/>
    <w:rsid w:val="00767850"/>
    <w:rsid w:val="007727DC"/>
    <w:rsid w:val="00775B30"/>
    <w:rsid w:val="0077667E"/>
    <w:rsid w:val="007768B5"/>
    <w:rsid w:val="00776F6F"/>
    <w:rsid w:val="007833D5"/>
    <w:rsid w:val="00783DA6"/>
    <w:rsid w:val="0078515B"/>
    <w:rsid w:val="00785478"/>
    <w:rsid w:val="0079128C"/>
    <w:rsid w:val="00794875"/>
    <w:rsid w:val="00794D4E"/>
    <w:rsid w:val="00797C81"/>
    <w:rsid w:val="007A7901"/>
    <w:rsid w:val="007B5EF1"/>
    <w:rsid w:val="007D68C1"/>
    <w:rsid w:val="007D6CD7"/>
    <w:rsid w:val="007D74E6"/>
    <w:rsid w:val="007F052C"/>
    <w:rsid w:val="007F7815"/>
    <w:rsid w:val="00800092"/>
    <w:rsid w:val="00801E48"/>
    <w:rsid w:val="008041DB"/>
    <w:rsid w:val="008158A0"/>
    <w:rsid w:val="0082090B"/>
    <w:rsid w:val="00826432"/>
    <w:rsid w:val="0083066C"/>
    <w:rsid w:val="008306DF"/>
    <w:rsid w:val="00865FF6"/>
    <w:rsid w:val="00867900"/>
    <w:rsid w:val="00867F61"/>
    <w:rsid w:val="00872AD7"/>
    <w:rsid w:val="0087317D"/>
    <w:rsid w:val="00876203"/>
    <w:rsid w:val="00877852"/>
    <w:rsid w:val="0088122D"/>
    <w:rsid w:val="00883D29"/>
    <w:rsid w:val="00890225"/>
    <w:rsid w:val="00892186"/>
    <w:rsid w:val="008A21BB"/>
    <w:rsid w:val="008C2AE5"/>
    <w:rsid w:val="008D35CE"/>
    <w:rsid w:val="008D3F93"/>
    <w:rsid w:val="008D5FAE"/>
    <w:rsid w:val="008F4E7E"/>
    <w:rsid w:val="008F5240"/>
    <w:rsid w:val="008F639B"/>
    <w:rsid w:val="009154BD"/>
    <w:rsid w:val="00921586"/>
    <w:rsid w:val="00922C2E"/>
    <w:rsid w:val="00932371"/>
    <w:rsid w:val="00932B0B"/>
    <w:rsid w:val="00941E8E"/>
    <w:rsid w:val="00945420"/>
    <w:rsid w:val="00945E23"/>
    <w:rsid w:val="009460A3"/>
    <w:rsid w:val="009625ED"/>
    <w:rsid w:val="0096462B"/>
    <w:rsid w:val="0096579F"/>
    <w:rsid w:val="0096750B"/>
    <w:rsid w:val="00973797"/>
    <w:rsid w:val="00985A94"/>
    <w:rsid w:val="0098707B"/>
    <w:rsid w:val="00996F5E"/>
    <w:rsid w:val="009A233B"/>
    <w:rsid w:val="009A58D9"/>
    <w:rsid w:val="009D58F1"/>
    <w:rsid w:val="009D5AE3"/>
    <w:rsid w:val="009D62A6"/>
    <w:rsid w:val="009E58C3"/>
    <w:rsid w:val="009E76F4"/>
    <w:rsid w:val="009F6875"/>
    <w:rsid w:val="00A000CE"/>
    <w:rsid w:val="00A03EA8"/>
    <w:rsid w:val="00A043D0"/>
    <w:rsid w:val="00A056CE"/>
    <w:rsid w:val="00A06052"/>
    <w:rsid w:val="00A07B73"/>
    <w:rsid w:val="00A07C47"/>
    <w:rsid w:val="00A24E41"/>
    <w:rsid w:val="00A3010D"/>
    <w:rsid w:val="00A61F9B"/>
    <w:rsid w:val="00A63F8E"/>
    <w:rsid w:val="00A76542"/>
    <w:rsid w:val="00A8641D"/>
    <w:rsid w:val="00A86C58"/>
    <w:rsid w:val="00A91AA8"/>
    <w:rsid w:val="00AB1ED5"/>
    <w:rsid w:val="00AC305E"/>
    <w:rsid w:val="00AC52C7"/>
    <w:rsid w:val="00AC6E79"/>
    <w:rsid w:val="00AD773D"/>
    <w:rsid w:val="00AE136A"/>
    <w:rsid w:val="00B142B4"/>
    <w:rsid w:val="00B235A6"/>
    <w:rsid w:val="00B25188"/>
    <w:rsid w:val="00B266B9"/>
    <w:rsid w:val="00B27BEF"/>
    <w:rsid w:val="00B37158"/>
    <w:rsid w:val="00B50414"/>
    <w:rsid w:val="00B57FDE"/>
    <w:rsid w:val="00B64F78"/>
    <w:rsid w:val="00B665F3"/>
    <w:rsid w:val="00B67D1D"/>
    <w:rsid w:val="00B813FF"/>
    <w:rsid w:val="00B8163C"/>
    <w:rsid w:val="00B841D3"/>
    <w:rsid w:val="00B91DA0"/>
    <w:rsid w:val="00B94A82"/>
    <w:rsid w:val="00BA00E4"/>
    <w:rsid w:val="00BA0374"/>
    <w:rsid w:val="00BA2E48"/>
    <w:rsid w:val="00BB1143"/>
    <w:rsid w:val="00BB784C"/>
    <w:rsid w:val="00BB7EF2"/>
    <w:rsid w:val="00BC2016"/>
    <w:rsid w:val="00BC4FAB"/>
    <w:rsid w:val="00BD5EDC"/>
    <w:rsid w:val="00BD6877"/>
    <w:rsid w:val="00BE4158"/>
    <w:rsid w:val="00BE7912"/>
    <w:rsid w:val="00BF0F87"/>
    <w:rsid w:val="00C101CA"/>
    <w:rsid w:val="00C1097C"/>
    <w:rsid w:val="00C20321"/>
    <w:rsid w:val="00C22697"/>
    <w:rsid w:val="00C23BD4"/>
    <w:rsid w:val="00C25A6A"/>
    <w:rsid w:val="00C25AA6"/>
    <w:rsid w:val="00C26650"/>
    <w:rsid w:val="00C413A4"/>
    <w:rsid w:val="00C559D2"/>
    <w:rsid w:val="00C724E1"/>
    <w:rsid w:val="00C91150"/>
    <w:rsid w:val="00C92A50"/>
    <w:rsid w:val="00C949EB"/>
    <w:rsid w:val="00C94D01"/>
    <w:rsid w:val="00C952AE"/>
    <w:rsid w:val="00CA77BD"/>
    <w:rsid w:val="00CB0882"/>
    <w:rsid w:val="00CC7144"/>
    <w:rsid w:val="00CE3206"/>
    <w:rsid w:val="00CF5BEB"/>
    <w:rsid w:val="00D0139B"/>
    <w:rsid w:val="00D019FD"/>
    <w:rsid w:val="00D02067"/>
    <w:rsid w:val="00D1116A"/>
    <w:rsid w:val="00D12EE9"/>
    <w:rsid w:val="00D208AF"/>
    <w:rsid w:val="00D37D0B"/>
    <w:rsid w:val="00D41C7E"/>
    <w:rsid w:val="00D46513"/>
    <w:rsid w:val="00D51A55"/>
    <w:rsid w:val="00D673F3"/>
    <w:rsid w:val="00D72212"/>
    <w:rsid w:val="00D72872"/>
    <w:rsid w:val="00D7342E"/>
    <w:rsid w:val="00DA3D68"/>
    <w:rsid w:val="00DA6B8D"/>
    <w:rsid w:val="00DC239C"/>
    <w:rsid w:val="00DD6906"/>
    <w:rsid w:val="00DE3588"/>
    <w:rsid w:val="00DE39CE"/>
    <w:rsid w:val="00E0790C"/>
    <w:rsid w:val="00E12C5E"/>
    <w:rsid w:val="00E15CC8"/>
    <w:rsid w:val="00E1715C"/>
    <w:rsid w:val="00E30D2E"/>
    <w:rsid w:val="00E3783C"/>
    <w:rsid w:val="00E42F2C"/>
    <w:rsid w:val="00E6282E"/>
    <w:rsid w:val="00E643A8"/>
    <w:rsid w:val="00E66C9A"/>
    <w:rsid w:val="00E72A1A"/>
    <w:rsid w:val="00E86D29"/>
    <w:rsid w:val="00EA2E41"/>
    <w:rsid w:val="00EA7305"/>
    <w:rsid w:val="00EB4290"/>
    <w:rsid w:val="00EB6D65"/>
    <w:rsid w:val="00ED0773"/>
    <w:rsid w:val="00F07583"/>
    <w:rsid w:val="00F1118C"/>
    <w:rsid w:val="00F1395E"/>
    <w:rsid w:val="00F20382"/>
    <w:rsid w:val="00F23B8B"/>
    <w:rsid w:val="00F23BA4"/>
    <w:rsid w:val="00F318F0"/>
    <w:rsid w:val="00F6140D"/>
    <w:rsid w:val="00F64305"/>
    <w:rsid w:val="00F651E1"/>
    <w:rsid w:val="00F6602F"/>
    <w:rsid w:val="00F7006B"/>
    <w:rsid w:val="00F70C01"/>
    <w:rsid w:val="00F736B3"/>
    <w:rsid w:val="00F825A2"/>
    <w:rsid w:val="00F91791"/>
    <w:rsid w:val="00F92FC9"/>
    <w:rsid w:val="00FA13B7"/>
    <w:rsid w:val="00FB10C4"/>
    <w:rsid w:val="00FB3BCF"/>
    <w:rsid w:val="00FC6A2A"/>
    <w:rsid w:val="00FC7508"/>
    <w:rsid w:val="00FD3626"/>
    <w:rsid w:val="00FF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D5BFB"/>
  <w15:docId w15:val="{F0327061-5BD7-44C7-B9DB-DA4512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C47"/>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No Spacing"/>
    <w:uiPriority w:val="1"/>
    <w:qFormat/>
    <w:rsid w:val="006D35A5"/>
    <w:pPr>
      <w:widowControl w:val="0"/>
      <w:autoSpaceDE w:val="0"/>
      <w:autoSpaceDN w:val="0"/>
      <w:jc w:val="both"/>
    </w:pPr>
    <w:rPr>
      <w:rFonts w:ascii="ＭＳ 明朝" w:hAnsi="ＭＳ Ｐ明朝"/>
      <w:kern w:val="2"/>
      <w:sz w:val="22"/>
      <w:szCs w:val="22"/>
    </w:rPr>
  </w:style>
  <w:style w:type="paragraph" w:customStyle="1" w:styleId="Default">
    <w:name w:val="Default"/>
    <w:rsid w:val="00E15CC8"/>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8648">
      <w:bodyDiv w:val="1"/>
      <w:marLeft w:val="0"/>
      <w:marRight w:val="0"/>
      <w:marTop w:val="0"/>
      <w:marBottom w:val="0"/>
      <w:divBdr>
        <w:top w:val="none" w:sz="0" w:space="0" w:color="auto"/>
        <w:left w:val="none" w:sz="0" w:space="0" w:color="auto"/>
        <w:bottom w:val="none" w:sz="0" w:space="0" w:color="auto"/>
        <w:right w:val="none" w:sz="0" w:space="0" w:color="auto"/>
      </w:divBdr>
    </w:div>
    <w:div w:id="751975384">
      <w:bodyDiv w:val="1"/>
      <w:marLeft w:val="0"/>
      <w:marRight w:val="0"/>
      <w:marTop w:val="0"/>
      <w:marBottom w:val="0"/>
      <w:divBdr>
        <w:top w:val="none" w:sz="0" w:space="0" w:color="auto"/>
        <w:left w:val="none" w:sz="0" w:space="0" w:color="auto"/>
        <w:bottom w:val="none" w:sz="0" w:space="0" w:color="auto"/>
        <w:right w:val="none" w:sz="0" w:space="0" w:color="auto"/>
      </w:divBdr>
    </w:div>
    <w:div w:id="1396080040">
      <w:bodyDiv w:val="1"/>
      <w:marLeft w:val="0"/>
      <w:marRight w:val="0"/>
      <w:marTop w:val="0"/>
      <w:marBottom w:val="0"/>
      <w:divBdr>
        <w:top w:val="none" w:sz="0" w:space="0" w:color="auto"/>
        <w:left w:val="none" w:sz="0" w:space="0" w:color="auto"/>
        <w:bottom w:val="none" w:sz="0" w:space="0" w:color="auto"/>
        <w:right w:val="none" w:sz="0" w:space="0" w:color="auto"/>
      </w:divBdr>
    </w:div>
    <w:div w:id="141462269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706297146">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9D1C-C28D-4EA2-963E-F3F9D5B1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461</Words>
  <Characters>2630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15</cp:revision>
  <cp:lastPrinted>2012-10-09T09:12:00Z</cp:lastPrinted>
  <dcterms:created xsi:type="dcterms:W3CDTF">2012-09-26T12:14:00Z</dcterms:created>
  <dcterms:modified xsi:type="dcterms:W3CDTF">2017-10-22T04:09:00Z</dcterms:modified>
</cp:coreProperties>
</file>